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1B69C" w14:textId="77777777" w:rsidR="003D58C8" w:rsidRPr="00987766" w:rsidRDefault="003D58C8" w:rsidP="00987766">
      <w:pPr>
        <w:jc w:val="center"/>
        <w:rPr>
          <w:rFonts w:cs="Arial"/>
          <w:b/>
          <w:bCs/>
          <w:szCs w:val="22"/>
        </w:rPr>
      </w:pPr>
    </w:p>
    <w:p w14:paraId="00B74DE0" w14:textId="77777777" w:rsidR="004E5501" w:rsidRPr="00987766" w:rsidRDefault="00F722EB" w:rsidP="00987766">
      <w:pPr>
        <w:jc w:val="center"/>
        <w:rPr>
          <w:rFonts w:cs="Arial"/>
          <w:b/>
          <w:bCs/>
          <w:szCs w:val="22"/>
        </w:rPr>
      </w:pPr>
      <w:r w:rsidRPr="00987766">
        <w:rPr>
          <w:rFonts w:cs="Arial"/>
          <w:b/>
          <w:bCs/>
          <w:szCs w:val="22"/>
        </w:rPr>
        <w:t>CONTENIDO</w:t>
      </w:r>
    </w:p>
    <w:p w14:paraId="13333DA1" w14:textId="77777777" w:rsidR="00DB6CA9" w:rsidRPr="00987766" w:rsidRDefault="00DB6CA9" w:rsidP="00987766">
      <w:pPr>
        <w:tabs>
          <w:tab w:val="left" w:pos="4536"/>
        </w:tabs>
        <w:rPr>
          <w:rFonts w:cs="Arial"/>
          <w:b/>
          <w:bCs/>
          <w:szCs w:val="22"/>
        </w:rPr>
      </w:pPr>
    </w:p>
    <w:p w14:paraId="2FD00642" w14:textId="77777777" w:rsidR="003D58C8" w:rsidRPr="00987766" w:rsidRDefault="003D58C8" w:rsidP="001E78E2">
      <w:pPr>
        <w:spacing w:line="360" w:lineRule="auto"/>
        <w:jc w:val="center"/>
        <w:rPr>
          <w:rFonts w:cs="Arial"/>
          <w:b/>
          <w:bCs/>
          <w:szCs w:val="22"/>
        </w:rPr>
      </w:pPr>
    </w:p>
    <w:p w14:paraId="4516954E" w14:textId="3383771A" w:rsidR="00EB023D" w:rsidRDefault="00CA3DD6" w:rsidP="00EB023D">
      <w:pPr>
        <w:pStyle w:val="TDC1"/>
        <w:rPr>
          <w:rFonts w:asciiTheme="minorHAnsi" w:eastAsiaTheme="minorEastAsia" w:hAnsiTheme="minorHAnsi" w:cstheme="minorBidi"/>
          <w:noProof/>
          <w:szCs w:val="22"/>
          <w:lang w:val="es-CO" w:eastAsia="es-CO"/>
        </w:rPr>
      </w:pPr>
      <w:r w:rsidRPr="00987766">
        <w:rPr>
          <w:rFonts w:cs="Arial"/>
          <w:szCs w:val="22"/>
        </w:rPr>
        <w:fldChar w:fldCharType="begin"/>
      </w:r>
      <w:r w:rsidRPr="00987766">
        <w:rPr>
          <w:rFonts w:cs="Arial"/>
          <w:szCs w:val="22"/>
        </w:rPr>
        <w:instrText xml:space="preserve"> TOC \o "1-3" \h \z \u </w:instrText>
      </w:r>
      <w:r w:rsidRPr="00987766">
        <w:rPr>
          <w:rFonts w:cs="Arial"/>
          <w:szCs w:val="22"/>
        </w:rPr>
        <w:fldChar w:fldCharType="separate"/>
      </w:r>
      <w:hyperlink w:anchor="_Toc65663936" w:history="1">
        <w:r w:rsidR="00EB023D" w:rsidRPr="006036A2">
          <w:rPr>
            <w:rStyle w:val="Hipervnculo"/>
            <w:rFonts w:cs="Arial"/>
            <w:noProof/>
          </w:rPr>
          <w:t>1</w:t>
        </w:r>
        <w:r w:rsidR="00EB023D">
          <w:rPr>
            <w:rFonts w:asciiTheme="minorHAnsi" w:eastAsiaTheme="minorEastAsia" w:hAnsiTheme="minorHAnsi" w:cstheme="minorBidi"/>
            <w:noProof/>
            <w:szCs w:val="22"/>
            <w:lang w:val="es-CO" w:eastAsia="es-CO"/>
          </w:rPr>
          <w:tab/>
        </w:r>
        <w:r w:rsidR="00EB023D" w:rsidRPr="006036A2">
          <w:rPr>
            <w:rStyle w:val="Hipervnculo"/>
            <w:rFonts w:cs="Arial"/>
            <w:noProof/>
          </w:rPr>
          <w:t>OBJETIVO</w:t>
        </w:r>
        <w:r w:rsidR="00EB023D">
          <w:rPr>
            <w:noProof/>
            <w:webHidden/>
          </w:rPr>
          <w:tab/>
        </w:r>
        <w:r w:rsidR="00EB023D">
          <w:rPr>
            <w:noProof/>
            <w:webHidden/>
          </w:rPr>
          <w:fldChar w:fldCharType="begin"/>
        </w:r>
        <w:r w:rsidR="00EB023D">
          <w:rPr>
            <w:noProof/>
            <w:webHidden/>
          </w:rPr>
          <w:instrText xml:space="preserve"> PAGEREF _Toc65663936 \h </w:instrText>
        </w:r>
        <w:r w:rsidR="00EB023D">
          <w:rPr>
            <w:noProof/>
            <w:webHidden/>
          </w:rPr>
        </w:r>
        <w:r w:rsidR="00EB023D">
          <w:rPr>
            <w:noProof/>
            <w:webHidden/>
          </w:rPr>
          <w:fldChar w:fldCharType="separate"/>
        </w:r>
        <w:r w:rsidR="00EB023D">
          <w:rPr>
            <w:noProof/>
            <w:webHidden/>
          </w:rPr>
          <w:t>2</w:t>
        </w:r>
        <w:r w:rsidR="00EB023D">
          <w:rPr>
            <w:noProof/>
            <w:webHidden/>
          </w:rPr>
          <w:fldChar w:fldCharType="end"/>
        </w:r>
      </w:hyperlink>
    </w:p>
    <w:p w14:paraId="0E6AAEDA" w14:textId="1771D1F3" w:rsidR="00EB023D" w:rsidRDefault="00BB382F" w:rsidP="00EB023D">
      <w:pPr>
        <w:pStyle w:val="TDC1"/>
        <w:rPr>
          <w:rFonts w:asciiTheme="minorHAnsi" w:eastAsiaTheme="minorEastAsia" w:hAnsiTheme="minorHAnsi" w:cstheme="minorBidi"/>
          <w:noProof/>
          <w:szCs w:val="22"/>
          <w:lang w:val="es-CO" w:eastAsia="es-CO"/>
        </w:rPr>
      </w:pPr>
      <w:hyperlink w:anchor="_Toc65663937" w:history="1">
        <w:r w:rsidR="00EB023D" w:rsidRPr="006036A2">
          <w:rPr>
            <w:rStyle w:val="Hipervnculo"/>
            <w:rFonts w:cs="Arial"/>
            <w:noProof/>
          </w:rPr>
          <w:t>2</w:t>
        </w:r>
        <w:r w:rsidR="00EB023D">
          <w:rPr>
            <w:rFonts w:asciiTheme="minorHAnsi" w:eastAsiaTheme="minorEastAsia" w:hAnsiTheme="minorHAnsi" w:cstheme="minorBidi"/>
            <w:noProof/>
            <w:szCs w:val="22"/>
            <w:lang w:val="es-CO" w:eastAsia="es-CO"/>
          </w:rPr>
          <w:tab/>
        </w:r>
        <w:r w:rsidR="00EB023D" w:rsidRPr="006036A2">
          <w:rPr>
            <w:rStyle w:val="Hipervnculo"/>
            <w:rFonts w:cs="Arial"/>
            <w:noProof/>
          </w:rPr>
          <w:t>DESTINATARIOS</w:t>
        </w:r>
        <w:r w:rsidR="00EB023D">
          <w:rPr>
            <w:noProof/>
            <w:webHidden/>
          </w:rPr>
          <w:tab/>
        </w:r>
        <w:r w:rsidR="00EB023D">
          <w:rPr>
            <w:noProof/>
            <w:webHidden/>
          </w:rPr>
          <w:fldChar w:fldCharType="begin"/>
        </w:r>
        <w:r w:rsidR="00EB023D">
          <w:rPr>
            <w:noProof/>
            <w:webHidden/>
          </w:rPr>
          <w:instrText xml:space="preserve"> PAGEREF _Toc65663937 \h </w:instrText>
        </w:r>
        <w:r w:rsidR="00EB023D">
          <w:rPr>
            <w:noProof/>
            <w:webHidden/>
          </w:rPr>
        </w:r>
        <w:r w:rsidR="00EB023D">
          <w:rPr>
            <w:noProof/>
            <w:webHidden/>
          </w:rPr>
          <w:fldChar w:fldCharType="separate"/>
        </w:r>
        <w:r w:rsidR="00EB023D">
          <w:rPr>
            <w:noProof/>
            <w:webHidden/>
          </w:rPr>
          <w:t>2</w:t>
        </w:r>
        <w:r w:rsidR="00EB023D">
          <w:rPr>
            <w:noProof/>
            <w:webHidden/>
          </w:rPr>
          <w:fldChar w:fldCharType="end"/>
        </w:r>
      </w:hyperlink>
    </w:p>
    <w:p w14:paraId="2DC288AF" w14:textId="5D79EA60" w:rsidR="00EB023D" w:rsidRDefault="00BB382F" w:rsidP="00EB023D">
      <w:pPr>
        <w:pStyle w:val="TDC1"/>
        <w:rPr>
          <w:rFonts w:asciiTheme="minorHAnsi" w:eastAsiaTheme="minorEastAsia" w:hAnsiTheme="minorHAnsi" w:cstheme="minorBidi"/>
          <w:noProof/>
          <w:szCs w:val="22"/>
          <w:lang w:val="es-CO" w:eastAsia="es-CO"/>
        </w:rPr>
      </w:pPr>
      <w:hyperlink w:anchor="_Toc65663938" w:history="1">
        <w:r w:rsidR="00EB023D" w:rsidRPr="006036A2">
          <w:rPr>
            <w:rStyle w:val="Hipervnculo"/>
            <w:rFonts w:cs="Arial"/>
            <w:noProof/>
          </w:rPr>
          <w:t>3</w:t>
        </w:r>
        <w:r w:rsidR="00EB023D">
          <w:rPr>
            <w:rFonts w:asciiTheme="minorHAnsi" w:eastAsiaTheme="minorEastAsia" w:hAnsiTheme="minorHAnsi" w:cstheme="minorBidi"/>
            <w:noProof/>
            <w:szCs w:val="22"/>
            <w:lang w:val="es-CO" w:eastAsia="es-CO"/>
          </w:rPr>
          <w:tab/>
        </w:r>
        <w:r w:rsidR="00EB023D" w:rsidRPr="006036A2">
          <w:rPr>
            <w:rStyle w:val="Hipervnculo"/>
            <w:rFonts w:cs="Arial"/>
            <w:noProof/>
          </w:rPr>
          <w:t>ALCANCE</w:t>
        </w:r>
        <w:r w:rsidR="00EB023D">
          <w:rPr>
            <w:noProof/>
            <w:webHidden/>
          </w:rPr>
          <w:tab/>
        </w:r>
        <w:r w:rsidR="00EB023D">
          <w:rPr>
            <w:noProof/>
            <w:webHidden/>
          </w:rPr>
          <w:fldChar w:fldCharType="begin"/>
        </w:r>
        <w:r w:rsidR="00EB023D">
          <w:rPr>
            <w:noProof/>
            <w:webHidden/>
          </w:rPr>
          <w:instrText xml:space="preserve"> PAGEREF _Toc65663938 \h </w:instrText>
        </w:r>
        <w:r w:rsidR="00EB023D">
          <w:rPr>
            <w:noProof/>
            <w:webHidden/>
          </w:rPr>
        </w:r>
        <w:r w:rsidR="00EB023D">
          <w:rPr>
            <w:noProof/>
            <w:webHidden/>
          </w:rPr>
          <w:fldChar w:fldCharType="separate"/>
        </w:r>
        <w:r w:rsidR="00EB023D">
          <w:rPr>
            <w:noProof/>
            <w:webHidden/>
          </w:rPr>
          <w:t>2</w:t>
        </w:r>
        <w:r w:rsidR="00EB023D">
          <w:rPr>
            <w:noProof/>
            <w:webHidden/>
          </w:rPr>
          <w:fldChar w:fldCharType="end"/>
        </w:r>
      </w:hyperlink>
    </w:p>
    <w:p w14:paraId="1B0270DA" w14:textId="47E9970C" w:rsidR="00EB023D" w:rsidRDefault="00BB382F" w:rsidP="00EB023D">
      <w:pPr>
        <w:pStyle w:val="TDC1"/>
        <w:rPr>
          <w:rFonts w:asciiTheme="minorHAnsi" w:eastAsiaTheme="minorEastAsia" w:hAnsiTheme="minorHAnsi" w:cstheme="minorBidi"/>
          <w:noProof/>
          <w:szCs w:val="22"/>
          <w:lang w:val="es-CO" w:eastAsia="es-CO"/>
        </w:rPr>
      </w:pPr>
      <w:hyperlink w:anchor="_Toc65663939" w:history="1">
        <w:r w:rsidR="00EB023D" w:rsidRPr="006036A2">
          <w:rPr>
            <w:rStyle w:val="Hipervnculo"/>
            <w:rFonts w:cs="Arial"/>
            <w:noProof/>
          </w:rPr>
          <w:t>4</w:t>
        </w:r>
        <w:r w:rsidR="00EB023D">
          <w:rPr>
            <w:rFonts w:asciiTheme="minorHAnsi" w:eastAsiaTheme="minorEastAsia" w:hAnsiTheme="minorHAnsi" w:cstheme="minorBidi"/>
            <w:noProof/>
            <w:szCs w:val="22"/>
            <w:lang w:val="es-CO" w:eastAsia="es-CO"/>
          </w:rPr>
          <w:tab/>
        </w:r>
        <w:r w:rsidR="00EB023D" w:rsidRPr="006036A2">
          <w:rPr>
            <w:rStyle w:val="Hipervnculo"/>
            <w:rFonts w:cs="Arial"/>
            <w:noProof/>
          </w:rPr>
          <w:t>GLOSARIO</w:t>
        </w:r>
        <w:r w:rsidR="00EB023D">
          <w:rPr>
            <w:noProof/>
            <w:webHidden/>
          </w:rPr>
          <w:tab/>
        </w:r>
        <w:r w:rsidR="00EB023D">
          <w:rPr>
            <w:noProof/>
            <w:webHidden/>
          </w:rPr>
          <w:fldChar w:fldCharType="begin"/>
        </w:r>
        <w:r w:rsidR="00EB023D">
          <w:rPr>
            <w:noProof/>
            <w:webHidden/>
          </w:rPr>
          <w:instrText xml:space="preserve"> PAGEREF _Toc65663939 \h </w:instrText>
        </w:r>
        <w:r w:rsidR="00EB023D">
          <w:rPr>
            <w:noProof/>
            <w:webHidden/>
          </w:rPr>
        </w:r>
        <w:r w:rsidR="00EB023D">
          <w:rPr>
            <w:noProof/>
            <w:webHidden/>
          </w:rPr>
          <w:fldChar w:fldCharType="separate"/>
        </w:r>
        <w:r w:rsidR="00EB023D">
          <w:rPr>
            <w:noProof/>
            <w:webHidden/>
          </w:rPr>
          <w:t>2</w:t>
        </w:r>
        <w:r w:rsidR="00EB023D">
          <w:rPr>
            <w:noProof/>
            <w:webHidden/>
          </w:rPr>
          <w:fldChar w:fldCharType="end"/>
        </w:r>
      </w:hyperlink>
    </w:p>
    <w:p w14:paraId="47B0156A" w14:textId="01D073F8" w:rsidR="00EB023D" w:rsidRDefault="00BB382F" w:rsidP="00EB023D">
      <w:pPr>
        <w:pStyle w:val="TDC1"/>
        <w:rPr>
          <w:rFonts w:asciiTheme="minorHAnsi" w:eastAsiaTheme="minorEastAsia" w:hAnsiTheme="minorHAnsi" w:cstheme="minorBidi"/>
          <w:noProof/>
          <w:szCs w:val="22"/>
          <w:lang w:val="es-CO" w:eastAsia="es-CO"/>
        </w:rPr>
      </w:pPr>
      <w:hyperlink w:anchor="_Toc65663940" w:history="1">
        <w:r w:rsidR="00EB023D" w:rsidRPr="006036A2">
          <w:rPr>
            <w:rStyle w:val="Hipervnculo"/>
            <w:rFonts w:cs="Arial"/>
            <w:noProof/>
          </w:rPr>
          <w:t>5</w:t>
        </w:r>
        <w:r w:rsidR="00EB023D">
          <w:rPr>
            <w:rFonts w:asciiTheme="minorHAnsi" w:eastAsiaTheme="minorEastAsia" w:hAnsiTheme="minorHAnsi" w:cstheme="minorBidi"/>
            <w:noProof/>
            <w:szCs w:val="22"/>
            <w:lang w:val="es-CO" w:eastAsia="es-CO"/>
          </w:rPr>
          <w:tab/>
        </w:r>
        <w:r w:rsidR="00EB023D" w:rsidRPr="006036A2">
          <w:rPr>
            <w:rStyle w:val="Hipervnculo"/>
            <w:rFonts w:cs="Arial"/>
            <w:noProof/>
          </w:rPr>
          <w:t>REFERENCIAS NORMATIVAS</w:t>
        </w:r>
        <w:r w:rsidR="00EB023D">
          <w:rPr>
            <w:noProof/>
            <w:webHidden/>
          </w:rPr>
          <w:tab/>
        </w:r>
        <w:r w:rsidR="00EB023D">
          <w:rPr>
            <w:noProof/>
            <w:webHidden/>
          </w:rPr>
          <w:fldChar w:fldCharType="begin"/>
        </w:r>
        <w:r w:rsidR="00EB023D">
          <w:rPr>
            <w:noProof/>
            <w:webHidden/>
          </w:rPr>
          <w:instrText xml:space="preserve"> PAGEREF _Toc65663940 \h </w:instrText>
        </w:r>
        <w:r w:rsidR="00EB023D">
          <w:rPr>
            <w:noProof/>
            <w:webHidden/>
          </w:rPr>
        </w:r>
        <w:r w:rsidR="00EB023D">
          <w:rPr>
            <w:noProof/>
            <w:webHidden/>
          </w:rPr>
          <w:fldChar w:fldCharType="separate"/>
        </w:r>
        <w:r w:rsidR="00EB023D">
          <w:rPr>
            <w:noProof/>
            <w:webHidden/>
          </w:rPr>
          <w:t>3</w:t>
        </w:r>
        <w:r w:rsidR="00EB023D">
          <w:rPr>
            <w:noProof/>
            <w:webHidden/>
          </w:rPr>
          <w:fldChar w:fldCharType="end"/>
        </w:r>
      </w:hyperlink>
    </w:p>
    <w:p w14:paraId="49326284" w14:textId="2DCE373F" w:rsidR="00EB023D" w:rsidRDefault="00BB382F" w:rsidP="00EB023D">
      <w:pPr>
        <w:pStyle w:val="TDC1"/>
        <w:rPr>
          <w:rFonts w:asciiTheme="minorHAnsi" w:eastAsiaTheme="minorEastAsia" w:hAnsiTheme="minorHAnsi" w:cstheme="minorBidi"/>
          <w:noProof/>
          <w:szCs w:val="22"/>
          <w:lang w:val="es-CO" w:eastAsia="es-CO"/>
        </w:rPr>
      </w:pPr>
      <w:hyperlink w:anchor="_Toc65663941" w:history="1">
        <w:r w:rsidR="00EB023D" w:rsidRPr="006036A2">
          <w:rPr>
            <w:rStyle w:val="Hipervnculo"/>
            <w:rFonts w:cs="Arial"/>
            <w:noProof/>
          </w:rPr>
          <w:t>6</w:t>
        </w:r>
        <w:r w:rsidR="00EB023D">
          <w:rPr>
            <w:rFonts w:asciiTheme="minorHAnsi" w:eastAsiaTheme="minorEastAsia" w:hAnsiTheme="minorHAnsi" w:cstheme="minorBidi"/>
            <w:noProof/>
            <w:szCs w:val="22"/>
            <w:lang w:val="es-CO" w:eastAsia="es-CO"/>
          </w:rPr>
          <w:tab/>
        </w:r>
        <w:r w:rsidR="00EB023D" w:rsidRPr="006036A2">
          <w:rPr>
            <w:rStyle w:val="Hipervnculo"/>
            <w:rFonts w:cs="Arial"/>
            <w:noProof/>
          </w:rPr>
          <w:t>DESCRIPCIÓN DE ACTIVIDADES Y RESPONSABILIDADES</w:t>
        </w:r>
        <w:r w:rsidR="00EB023D">
          <w:rPr>
            <w:noProof/>
            <w:webHidden/>
          </w:rPr>
          <w:tab/>
        </w:r>
        <w:r w:rsidR="00EB023D">
          <w:rPr>
            <w:noProof/>
            <w:webHidden/>
          </w:rPr>
          <w:fldChar w:fldCharType="begin"/>
        </w:r>
        <w:r w:rsidR="00EB023D">
          <w:rPr>
            <w:noProof/>
            <w:webHidden/>
          </w:rPr>
          <w:instrText xml:space="preserve"> PAGEREF _Toc65663941 \h </w:instrText>
        </w:r>
        <w:r w:rsidR="00EB023D">
          <w:rPr>
            <w:noProof/>
            <w:webHidden/>
          </w:rPr>
        </w:r>
        <w:r w:rsidR="00EB023D">
          <w:rPr>
            <w:noProof/>
            <w:webHidden/>
          </w:rPr>
          <w:fldChar w:fldCharType="separate"/>
        </w:r>
        <w:r w:rsidR="00EB023D">
          <w:rPr>
            <w:noProof/>
            <w:webHidden/>
          </w:rPr>
          <w:t>3</w:t>
        </w:r>
        <w:r w:rsidR="00EB023D">
          <w:rPr>
            <w:noProof/>
            <w:webHidden/>
          </w:rPr>
          <w:fldChar w:fldCharType="end"/>
        </w:r>
      </w:hyperlink>
    </w:p>
    <w:p w14:paraId="2CFA4815" w14:textId="57EB9EAD" w:rsidR="00EB023D" w:rsidRDefault="00BB382F">
      <w:pPr>
        <w:pStyle w:val="TDC2"/>
        <w:rPr>
          <w:rFonts w:asciiTheme="minorHAnsi" w:eastAsiaTheme="minorEastAsia" w:hAnsiTheme="minorHAnsi" w:cstheme="minorBidi"/>
          <w:noProof/>
          <w:szCs w:val="22"/>
          <w:lang w:val="es-CO" w:eastAsia="es-CO"/>
        </w:rPr>
      </w:pPr>
      <w:hyperlink w:anchor="_Toc65663942" w:history="1">
        <w:r w:rsidR="00EB023D" w:rsidRPr="006036A2">
          <w:rPr>
            <w:rStyle w:val="Hipervnculo"/>
            <w:bCs/>
            <w:noProof/>
          </w:rPr>
          <w:t>6.1</w:t>
        </w:r>
        <w:r w:rsidR="00EB023D">
          <w:rPr>
            <w:rFonts w:asciiTheme="minorHAnsi" w:eastAsiaTheme="minorEastAsia" w:hAnsiTheme="minorHAnsi" w:cstheme="minorBidi"/>
            <w:noProof/>
            <w:szCs w:val="22"/>
            <w:lang w:val="es-CO" w:eastAsia="es-CO"/>
          </w:rPr>
          <w:tab/>
        </w:r>
        <w:r w:rsidR="00EB023D" w:rsidRPr="006036A2">
          <w:rPr>
            <w:rStyle w:val="Hipervnculo"/>
            <w:noProof/>
          </w:rPr>
          <w:t>REGISTRO DEL CONSUMO DE ENERGÍA</w:t>
        </w:r>
        <w:r w:rsidR="00EB023D">
          <w:rPr>
            <w:noProof/>
            <w:webHidden/>
          </w:rPr>
          <w:tab/>
        </w:r>
        <w:r w:rsidR="00EB023D">
          <w:rPr>
            <w:noProof/>
            <w:webHidden/>
          </w:rPr>
          <w:fldChar w:fldCharType="begin"/>
        </w:r>
        <w:r w:rsidR="00EB023D">
          <w:rPr>
            <w:noProof/>
            <w:webHidden/>
          </w:rPr>
          <w:instrText xml:space="preserve"> PAGEREF _Toc65663942 \h </w:instrText>
        </w:r>
        <w:r w:rsidR="00EB023D">
          <w:rPr>
            <w:noProof/>
            <w:webHidden/>
          </w:rPr>
        </w:r>
        <w:r w:rsidR="00EB023D">
          <w:rPr>
            <w:noProof/>
            <w:webHidden/>
          </w:rPr>
          <w:fldChar w:fldCharType="separate"/>
        </w:r>
        <w:r w:rsidR="00EB023D">
          <w:rPr>
            <w:noProof/>
            <w:webHidden/>
          </w:rPr>
          <w:t>4</w:t>
        </w:r>
        <w:r w:rsidR="00EB023D">
          <w:rPr>
            <w:noProof/>
            <w:webHidden/>
          </w:rPr>
          <w:fldChar w:fldCharType="end"/>
        </w:r>
      </w:hyperlink>
    </w:p>
    <w:p w14:paraId="18AC1736" w14:textId="4FE73DE5" w:rsidR="00EB023D" w:rsidRDefault="00BB382F">
      <w:pPr>
        <w:pStyle w:val="TDC2"/>
        <w:rPr>
          <w:rFonts w:asciiTheme="minorHAnsi" w:eastAsiaTheme="minorEastAsia" w:hAnsiTheme="minorHAnsi" w:cstheme="minorBidi"/>
          <w:noProof/>
          <w:szCs w:val="22"/>
          <w:lang w:val="es-CO" w:eastAsia="es-CO"/>
        </w:rPr>
      </w:pPr>
      <w:hyperlink w:anchor="_Toc65663943" w:history="1">
        <w:r w:rsidR="00EB023D" w:rsidRPr="006036A2">
          <w:rPr>
            <w:rStyle w:val="Hipervnculo"/>
            <w:bCs/>
            <w:noProof/>
          </w:rPr>
          <w:t>6.2</w:t>
        </w:r>
        <w:r w:rsidR="00EB023D">
          <w:rPr>
            <w:rFonts w:asciiTheme="minorHAnsi" w:eastAsiaTheme="minorEastAsia" w:hAnsiTheme="minorHAnsi" w:cstheme="minorBidi"/>
            <w:noProof/>
            <w:szCs w:val="22"/>
            <w:lang w:val="es-CO" w:eastAsia="es-CO"/>
          </w:rPr>
          <w:tab/>
        </w:r>
        <w:r w:rsidR="00EB023D" w:rsidRPr="006036A2">
          <w:rPr>
            <w:rStyle w:val="Hipervnculo"/>
            <w:noProof/>
          </w:rPr>
          <w:t>MEDIDAS DE AHORRO DE ENERGÍA</w:t>
        </w:r>
        <w:r w:rsidR="00EB023D">
          <w:rPr>
            <w:noProof/>
            <w:webHidden/>
          </w:rPr>
          <w:tab/>
        </w:r>
        <w:r w:rsidR="00EB023D">
          <w:rPr>
            <w:noProof/>
            <w:webHidden/>
          </w:rPr>
          <w:fldChar w:fldCharType="begin"/>
        </w:r>
        <w:r w:rsidR="00EB023D">
          <w:rPr>
            <w:noProof/>
            <w:webHidden/>
          </w:rPr>
          <w:instrText xml:space="preserve"> PAGEREF _Toc65663943 \h </w:instrText>
        </w:r>
        <w:r w:rsidR="00EB023D">
          <w:rPr>
            <w:noProof/>
            <w:webHidden/>
          </w:rPr>
        </w:r>
        <w:r w:rsidR="00EB023D">
          <w:rPr>
            <w:noProof/>
            <w:webHidden/>
          </w:rPr>
          <w:fldChar w:fldCharType="separate"/>
        </w:r>
        <w:r w:rsidR="00EB023D">
          <w:rPr>
            <w:noProof/>
            <w:webHidden/>
          </w:rPr>
          <w:t>4</w:t>
        </w:r>
        <w:r w:rsidR="00EB023D">
          <w:rPr>
            <w:noProof/>
            <w:webHidden/>
          </w:rPr>
          <w:fldChar w:fldCharType="end"/>
        </w:r>
      </w:hyperlink>
    </w:p>
    <w:p w14:paraId="1D033455" w14:textId="656B0646" w:rsidR="00EB023D" w:rsidRDefault="00BB382F">
      <w:pPr>
        <w:pStyle w:val="TDC2"/>
        <w:rPr>
          <w:rFonts w:asciiTheme="minorHAnsi" w:eastAsiaTheme="minorEastAsia" w:hAnsiTheme="minorHAnsi" w:cstheme="minorBidi"/>
          <w:noProof/>
          <w:szCs w:val="22"/>
          <w:lang w:val="es-CO" w:eastAsia="es-CO"/>
        </w:rPr>
      </w:pPr>
      <w:hyperlink w:anchor="_Toc65663944" w:history="1">
        <w:r w:rsidR="00EB023D" w:rsidRPr="006036A2">
          <w:rPr>
            <w:rStyle w:val="Hipervnculo"/>
            <w:bCs/>
            <w:noProof/>
          </w:rPr>
          <w:t>6.3</w:t>
        </w:r>
        <w:r w:rsidR="00EB023D">
          <w:rPr>
            <w:rFonts w:asciiTheme="minorHAnsi" w:eastAsiaTheme="minorEastAsia" w:hAnsiTheme="minorHAnsi" w:cstheme="minorBidi"/>
            <w:noProof/>
            <w:szCs w:val="22"/>
            <w:lang w:val="es-CO" w:eastAsia="es-CO"/>
          </w:rPr>
          <w:tab/>
        </w:r>
        <w:r w:rsidR="00EB023D" w:rsidRPr="006036A2">
          <w:rPr>
            <w:rStyle w:val="Hipervnculo"/>
            <w:noProof/>
          </w:rPr>
          <w:t>REPORTE DE DAÑOS ELÉCTRICOS</w:t>
        </w:r>
        <w:r w:rsidR="00EB023D">
          <w:rPr>
            <w:noProof/>
            <w:webHidden/>
          </w:rPr>
          <w:tab/>
        </w:r>
        <w:r w:rsidR="00EB023D">
          <w:rPr>
            <w:noProof/>
            <w:webHidden/>
          </w:rPr>
          <w:fldChar w:fldCharType="begin"/>
        </w:r>
        <w:r w:rsidR="00EB023D">
          <w:rPr>
            <w:noProof/>
            <w:webHidden/>
          </w:rPr>
          <w:instrText xml:space="preserve"> PAGEREF _Toc65663944 \h </w:instrText>
        </w:r>
        <w:r w:rsidR="00EB023D">
          <w:rPr>
            <w:noProof/>
            <w:webHidden/>
          </w:rPr>
        </w:r>
        <w:r w:rsidR="00EB023D">
          <w:rPr>
            <w:noProof/>
            <w:webHidden/>
          </w:rPr>
          <w:fldChar w:fldCharType="separate"/>
        </w:r>
        <w:r w:rsidR="00EB023D">
          <w:rPr>
            <w:noProof/>
            <w:webHidden/>
          </w:rPr>
          <w:t>4</w:t>
        </w:r>
        <w:r w:rsidR="00EB023D">
          <w:rPr>
            <w:noProof/>
            <w:webHidden/>
          </w:rPr>
          <w:fldChar w:fldCharType="end"/>
        </w:r>
      </w:hyperlink>
    </w:p>
    <w:p w14:paraId="1EFB5FD2" w14:textId="5C65A7AD" w:rsidR="00EB023D" w:rsidRDefault="00BB382F">
      <w:pPr>
        <w:pStyle w:val="TDC2"/>
        <w:rPr>
          <w:rFonts w:asciiTheme="minorHAnsi" w:eastAsiaTheme="minorEastAsia" w:hAnsiTheme="minorHAnsi" w:cstheme="minorBidi"/>
          <w:noProof/>
          <w:szCs w:val="22"/>
          <w:lang w:val="es-CO" w:eastAsia="es-CO"/>
        </w:rPr>
      </w:pPr>
      <w:hyperlink w:anchor="_Toc65663945" w:history="1">
        <w:r w:rsidR="00EB023D" w:rsidRPr="006036A2">
          <w:rPr>
            <w:rStyle w:val="Hipervnculo"/>
            <w:bCs/>
            <w:noProof/>
          </w:rPr>
          <w:t>6.4</w:t>
        </w:r>
        <w:r w:rsidR="00EB023D">
          <w:rPr>
            <w:rFonts w:asciiTheme="minorHAnsi" w:eastAsiaTheme="minorEastAsia" w:hAnsiTheme="minorHAnsi" w:cstheme="minorBidi"/>
            <w:noProof/>
            <w:szCs w:val="22"/>
            <w:lang w:val="es-CO" w:eastAsia="es-CO"/>
          </w:rPr>
          <w:tab/>
        </w:r>
        <w:r w:rsidR="00EB023D" w:rsidRPr="006036A2">
          <w:rPr>
            <w:rStyle w:val="Hipervnculo"/>
            <w:noProof/>
          </w:rPr>
          <w:t>TOMA DE CONCIENCIA</w:t>
        </w:r>
        <w:r w:rsidR="00EB023D">
          <w:rPr>
            <w:noProof/>
            <w:webHidden/>
          </w:rPr>
          <w:tab/>
        </w:r>
        <w:r w:rsidR="00EB023D">
          <w:rPr>
            <w:noProof/>
            <w:webHidden/>
          </w:rPr>
          <w:fldChar w:fldCharType="begin"/>
        </w:r>
        <w:r w:rsidR="00EB023D">
          <w:rPr>
            <w:noProof/>
            <w:webHidden/>
          </w:rPr>
          <w:instrText xml:space="preserve"> PAGEREF _Toc65663945 \h </w:instrText>
        </w:r>
        <w:r w:rsidR="00EB023D">
          <w:rPr>
            <w:noProof/>
            <w:webHidden/>
          </w:rPr>
        </w:r>
        <w:r w:rsidR="00EB023D">
          <w:rPr>
            <w:noProof/>
            <w:webHidden/>
          </w:rPr>
          <w:fldChar w:fldCharType="separate"/>
        </w:r>
        <w:r w:rsidR="00EB023D">
          <w:rPr>
            <w:noProof/>
            <w:webHidden/>
          </w:rPr>
          <w:t>4</w:t>
        </w:r>
        <w:r w:rsidR="00EB023D">
          <w:rPr>
            <w:noProof/>
            <w:webHidden/>
          </w:rPr>
          <w:fldChar w:fldCharType="end"/>
        </w:r>
      </w:hyperlink>
    </w:p>
    <w:p w14:paraId="2C97C4F2" w14:textId="03D8310C" w:rsidR="00EB023D" w:rsidRDefault="00BB382F" w:rsidP="00EB023D">
      <w:pPr>
        <w:pStyle w:val="TDC1"/>
        <w:rPr>
          <w:rFonts w:asciiTheme="minorHAnsi" w:eastAsiaTheme="minorEastAsia" w:hAnsiTheme="minorHAnsi" w:cstheme="minorBidi"/>
          <w:noProof/>
          <w:szCs w:val="22"/>
          <w:lang w:val="es-CO" w:eastAsia="es-CO"/>
        </w:rPr>
      </w:pPr>
      <w:hyperlink w:anchor="_Toc65663946" w:history="1">
        <w:r w:rsidR="00EB023D" w:rsidRPr="006036A2">
          <w:rPr>
            <w:rStyle w:val="Hipervnculo"/>
            <w:rFonts w:cs="Arial"/>
            <w:noProof/>
          </w:rPr>
          <w:t>7</w:t>
        </w:r>
        <w:r w:rsidR="00EB023D">
          <w:rPr>
            <w:rFonts w:asciiTheme="minorHAnsi" w:eastAsiaTheme="minorEastAsia" w:hAnsiTheme="minorHAnsi" w:cstheme="minorBidi"/>
            <w:noProof/>
            <w:szCs w:val="22"/>
            <w:lang w:val="es-CO" w:eastAsia="es-CO"/>
          </w:rPr>
          <w:tab/>
        </w:r>
        <w:r w:rsidR="00EB023D" w:rsidRPr="006036A2">
          <w:rPr>
            <w:rStyle w:val="Hipervnculo"/>
            <w:rFonts w:cs="Arial"/>
            <w:noProof/>
          </w:rPr>
          <w:t>CRONOGRAMA ANUAL DE ACTIVIDADES DEL PROGRAMA</w:t>
        </w:r>
        <w:r w:rsidR="00EB023D">
          <w:rPr>
            <w:noProof/>
            <w:webHidden/>
          </w:rPr>
          <w:tab/>
        </w:r>
        <w:r w:rsidR="00EB023D">
          <w:rPr>
            <w:noProof/>
            <w:webHidden/>
          </w:rPr>
          <w:fldChar w:fldCharType="begin"/>
        </w:r>
        <w:r w:rsidR="00EB023D">
          <w:rPr>
            <w:noProof/>
            <w:webHidden/>
          </w:rPr>
          <w:instrText xml:space="preserve"> PAGEREF _Toc65663946 \h </w:instrText>
        </w:r>
        <w:r w:rsidR="00EB023D">
          <w:rPr>
            <w:noProof/>
            <w:webHidden/>
          </w:rPr>
        </w:r>
        <w:r w:rsidR="00EB023D">
          <w:rPr>
            <w:noProof/>
            <w:webHidden/>
          </w:rPr>
          <w:fldChar w:fldCharType="separate"/>
        </w:r>
        <w:r w:rsidR="00EB023D">
          <w:rPr>
            <w:noProof/>
            <w:webHidden/>
          </w:rPr>
          <w:t>7</w:t>
        </w:r>
        <w:r w:rsidR="00EB023D">
          <w:rPr>
            <w:noProof/>
            <w:webHidden/>
          </w:rPr>
          <w:fldChar w:fldCharType="end"/>
        </w:r>
      </w:hyperlink>
    </w:p>
    <w:p w14:paraId="556B4098" w14:textId="421E88DD" w:rsidR="00EB023D" w:rsidRDefault="00BB382F" w:rsidP="00EB023D">
      <w:pPr>
        <w:pStyle w:val="TDC1"/>
        <w:rPr>
          <w:rFonts w:asciiTheme="minorHAnsi" w:eastAsiaTheme="minorEastAsia" w:hAnsiTheme="minorHAnsi" w:cstheme="minorBidi"/>
          <w:noProof/>
          <w:szCs w:val="22"/>
          <w:lang w:val="es-CO" w:eastAsia="es-CO"/>
        </w:rPr>
      </w:pPr>
      <w:hyperlink w:anchor="_Toc65663947" w:history="1">
        <w:r w:rsidR="00EB023D" w:rsidRPr="006036A2">
          <w:rPr>
            <w:rStyle w:val="Hipervnculo"/>
            <w:rFonts w:cs="Arial"/>
            <w:noProof/>
          </w:rPr>
          <w:t>8</w:t>
        </w:r>
        <w:r w:rsidR="00EB023D">
          <w:rPr>
            <w:rFonts w:asciiTheme="minorHAnsi" w:eastAsiaTheme="minorEastAsia" w:hAnsiTheme="minorHAnsi" w:cstheme="minorBidi"/>
            <w:noProof/>
            <w:szCs w:val="22"/>
            <w:lang w:val="es-CO" w:eastAsia="es-CO"/>
          </w:rPr>
          <w:tab/>
        </w:r>
        <w:r w:rsidR="00EB023D" w:rsidRPr="006036A2">
          <w:rPr>
            <w:rStyle w:val="Hipervnculo"/>
            <w:rFonts w:cs="Arial"/>
            <w:noProof/>
          </w:rPr>
          <w:t>INDICADORES</w:t>
        </w:r>
        <w:r w:rsidR="00EB023D">
          <w:rPr>
            <w:noProof/>
            <w:webHidden/>
          </w:rPr>
          <w:tab/>
        </w:r>
        <w:r w:rsidR="00EB023D">
          <w:rPr>
            <w:noProof/>
            <w:webHidden/>
          </w:rPr>
          <w:fldChar w:fldCharType="begin"/>
        </w:r>
        <w:r w:rsidR="00EB023D">
          <w:rPr>
            <w:noProof/>
            <w:webHidden/>
          </w:rPr>
          <w:instrText xml:space="preserve"> PAGEREF _Toc65663947 \h </w:instrText>
        </w:r>
        <w:r w:rsidR="00EB023D">
          <w:rPr>
            <w:noProof/>
            <w:webHidden/>
          </w:rPr>
        </w:r>
        <w:r w:rsidR="00EB023D">
          <w:rPr>
            <w:noProof/>
            <w:webHidden/>
          </w:rPr>
          <w:fldChar w:fldCharType="separate"/>
        </w:r>
        <w:r w:rsidR="00EB023D">
          <w:rPr>
            <w:noProof/>
            <w:webHidden/>
          </w:rPr>
          <w:t>7</w:t>
        </w:r>
        <w:r w:rsidR="00EB023D">
          <w:rPr>
            <w:noProof/>
            <w:webHidden/>
          </w:rPr>
          <w:fldChar w:fldCharType="end"/>
        </w:r>
      </w:hyperlink>
    </w:p>
    <w:p w14:paraId="0E99E867" w14:textId="23C9C102" w:rsidR="00EB023D" w:rsidRDefault="00BB382F" w:rsidP="00EB023D">
      <w:pPr>
        <w:pStyle w:val="TDC1"/>
        <w:rPr>
          <w:rFonts w:asciiTheme="minorHAnsi" w:eastAsiaTheme="minorEastAsia" w:hAnsiTheme="minorHAnsi" w:cstheme="minorBidi"/>
          <w:noProof/>
          <w:szCs w:val="22"/>
          <w:lang w:val="es-CO" w:eastAsia="es-CO"/>
        </w:rPr>
      </w:pPr>
      <w:hyperlink w:anchor="_Toc65663948" w:history="1">
        <w:r w:rsidR="00EB023D" w:rsidRPr="006036A2">
          <w:rPr>
            <w:rStyle w:val="Hipervnculo"/>
            <w:rFonts w:cs="Arial"/>
            <w:noProof/>
          </w:rPr>
          <w:t>9</w:t>
        </w:r>
        <w:r w:rsidR="00EB023D">
          <w:rPr>
            <w:rFonts w:asciiTheme="minorHAnsi" w:eastAsiaTheme="minorEastAsia" w:hAnsiTheme="minorHAnsi" w:cstheme="minorBidi"/>
            <w:noProof/>
            <w:szCs w:val="22"/>
            <w:lang w:val="es-CO" w:eastAsia="es-CO"/>
          </w:rPr>
          <w:tab/>
        </w:r>
        <w:r w:rsidR="00EB023D" w:rsidRPr="006036A2">
          <w:rPr>
            <w:rStyle w:val="Hipervnculo"/>
            <w:rFonts w:cs="Arial"/>
            <w:noProof/>
          </w:rPr>
          <w:t>DOCUMENTOS RELACIONADOS</w:t>
        </w:r>
        <w:r w:rsidR="00EB023D">
          <w:rPr>
            <w:noProof/>
            <w:webHidden/>
          </w:rPr>
          <w:tab/>
        </w:r>
        <w:r w:rsidR="00EB023D">
          <w:rPr>
            <w:noProof/>
            <w:webHidden/>
          </w:rPr>
          <w:fldChar w:fldCharType="begin"/>
        </w:r>
        <w:r w:rsidR="00EB023D">
          <w:rPr>
            <w:noProof/>
            <w:webHidden/>
          </w:rPr>
          <w:instrText xml:space="preserve"> PAGEREF _Toc65663948 \h </w:instrText>
        </w:r>
        <w:r w:rsidR="00EB023D">
          <w:rPr>
            <w:noProof/>
            <w:webHidden/>
          </w:rPr>
        </w:r>
        <w:r w:rsidR="00EB023D">
          <w:rPr>
            <w:noProof/>
            <w:webHidden/>
          </w:rPr>
          <w:fldChar w:fldCharType="separate"/>
        </w:r>
        <w:r w:rsidR="00EB023D">
          <w:rPr>
            <w:noProof/>
            <w:webHidden/>
          </w:rPr>
          <w:t>8</w:t>
        </w:r>
        <w:r w:rsidR="00EB023D">
          <w:rPr>
            <w:noProof/>
            <w:webHidden/>
          </w:rPr>
          <w:fldChar w:fldCharType="end"/>
        </w:r>
      </w:hyperlink>
    </w:p>
    <w:p w14:paraId="41758173" w14:textId="5517880E" w:rsidR="00EB023D" w:rsidRDefault="00BB382F" w:rsidP="00EB023D">
      <w:pPr>
        <w:pStyle w:val="TDC1"/>
        <w:rPr>
          <w:rFonts w:asciiTheme="minorHAnsi" w:eastAsiaTheme="minorEastAsia" w:hAnsiTheme="minorHAnsi" w:cstheme="minorBidi"/>
          <w:noProof/>
          <w:szCs w:val="22"/>
          <w:lang w:val="es-CO" w:eastAsia="es-CO"/>
        </w:rPr>
      </w:pPr>
      <w:hyperlink w:anchor="_Toc65663949" w:history="1">
        <w:r w:rsidR="00EB023D" w:rsidRPr="006036A2">
          <w:rPr>
            <w:rStyle w:val="Hipervnculo"/>
            <w:rFonts w:cs="Arial"/>
            <w:noProof/>
          </w:rPr>
          <w:t>10</w:t>
        </w:r>
        <w:r w:rsidR="00EB023D">
          <w:rPr>
            <w:rFonts w:asciiTheme="minorHAnsi" w:eastAsiaTheme="minorEastAsia" w:hAnsiTheme="minorHAnsi" w:cstheme="minorBidi"/>
            <w:noProof/>
            <w:szCs w:val="22"/>
            <w:lang w:val="es-CO" w:eastAsia="es-CO"/>
          </w:rPr>
          <w:tab/>
        </w:r>
        <w:r w:rsidR="00EB023D" w:rsidRPr="006036A2">
          <w:rPr>
            <w:rStyle w:val="Hipervnculo"/>
            <w:rFonts w:cs="Arial"/>
            <w:noProof/>
          </w:rPr>
          <w:t>RESUMEN CAMBIOS</w:t>
        </w:r>
        <w:r w:rsidR="00EB023D">
          <w:rPr>
            <w:noProof/>
            <w:webHidden/>
          </w:rPr>
          <w:tab/>
        </w:r>
        <w:r w:rsidR="00EB023D">
          <w:rPr>
            <w:noProof/>
            <w:webHidden/>
          </w:rPr>
          <w:fldChar w:fldCharType="begin"/>
        </w:r>
        <w:r w:rsidR="00EB023D">
          <w:rPr>
            <w:noProof/>
            <w:webHidden/>
          </w:rPr>
          <w:instrText xml:space="preserve"> PAGEREF _Toc65663949 \h </w:instrText>
        </w:r>
        <w:r w:rsidR="00EB023D">
          <w:rPr>
            <w:noProof/>
            <w:webHidden/>
          </w:rPr>
        </w:r>
        <w:r w:rsidR="00EB023D">
          <w:rPr>
            <w:noProof/>
            <w:webHidden/>
          </w:rPr>
          <w:fldChar w:fldCharType="separate"/>
        </w:r>
        <w:r w:rsidR="00EB023D">
          <w:rPr>
            <w:noProof/>
            <w:webHidden/>
          </w:rPr>
          <w:t>8</w:t>
        </w:r>
        <w:r w:rsidR="00EB023D">
          <w:rPr>
            <w:noProof/>
            <w:webHidden/>
          </w:rPr>
          <w:fldChar w:fldCharType="end"/>
        </w:r>
      </w:hyperlink>
    </w:p>
    <w:p w14:paraId="2D318300" w14:textId="53F3DDEF" w:rsidR="00DB6CA9" w:rsidRPr="00987766" w:rsidRDefault="00CA3DD6" w:rsidP="00EB023D">
      <w:pPr>
        <w:spacing w:line="276" w:lineRule="auto"/>
        <w:rPr>
          <w:rFonts w:cs="Arial"/>
          <w:szCs w:val="22"/>
        </w:rPr>
      </w:pPr>
      <w:r w:rsidRPr="00987766">
        <w:rPr>
          <w:rFonts w:cs="Arial"/>
          <w:szCs w:val="22"/>
        </w:rPr>
        <w:fldChar w:fldCharType="end"/>
      </w:r>
    </w:p>
    <w:p w14:paraId="5F7B7482" w14:textId="77777777" w:rsidR="00DB6CA9" w:rsidRPr="00987766" w:rsidRDefault="00DB6CA9" w:rsidP="00EB023D">
      <w:pPr>
        <w:spacing w:line="276" w:lineRule="auto"/>
        <w:rPr>
          <w:rFonts w:cs="Arial"/>
          <w:szCs w:val="22"/>
        </w:rPr>
      </w:pPr>
    </w:p>
    <w:p w14:paraId="1E319371" w14:textId="39AEB369" w:rsidR="0086232C" w:rsidRDefault="0086232C" w:rsidP="00EB023D">
      <w:pPr>
        <w:spacing w:line="276" w:lineRule="auto"/>
        <w:rPr>
          <w:rFonts w:cs="Arial"/>
          <w:szCs w:val="22"/>
        </w:rPr>
      </w:pPr>
    </w:p>
    <w:p w14:paraId="7E25A0CD" w14:textId="0B7906BD" w:rsidR="004D76EB" w:rsidRDefault="004D76EB" w:rsidP="00EB023D">
      <w:pPr>
        <w:spacing w:line="276" w:lineRule="auto"/>
        <w:rPr>
          <w:rFonts w:cs="Arial"/>
          <w:szCs w:val="22"/>
        </w:rPr>
      </w:pPr>
    </w:p>
    <w:p w14:paraId="3D042E24" w14:textId="64FD880F" w:rsidR="004D76EB" w:rsidRDefault="004D76EB" w:rsidP="00EB023D">
      <w:pPr>
        <w:spacing w:line="276" w:lineRule="auto"/>
        <w:rPr>
          <w:rFonts w:cs="Arial"/>
          <w:szCs w:val="22"/>
        </w:rPr>
      </w:pPr>
    </w:p>
    <w:p w14:paraId="6D59A6C0" w14:textId="5EFEF72B" w:rsidR="004D76EB" w:rsidRDefault="004D76EB" w:rsidP="00EB023D">
      <w:pPr>
        <w:spacing w:line="276" w:lineRule="auto"/>
        <w:rPr>
          <w:rFonts w:cs="Arial"/>
          <w:szCs w:val="22"/>
        </w:rPr>
      </w:pPr>
    </w:p>
    <w:p w14:paraId="765D1A63" w14:textId="1B97E1EB" w:rsidR="004D76EB" w:rsidRDefault="004D76EB" w:rsidP="00EB023D">
      <w:pPr>
        <w:spacing w:line="276" w:lineRule="auto"/>
        <w:rPr>
          <w:rFonts w:cs="Arial"/>
          <w:szCs w:val="22"/>
        </w:rPr>
      </w:pPr>
    </w:p>
    <w:p w14:paraId="2CC2B70F" w14:textId="13457F82" w:rsidR="004D76EB" w:rsidRDefault="004D76EB" w:rsidP="00EB023D">
      <w:pPr>
        <w:spacing w:line="276" w:lineRule="auto"/>
        <w:rPr>
          <w:rFonts w:cs="Arial"/>
          <w:szCs w:val="22"/>
        </w:rPr>
      </w:pPr>
    </w:p>
    <w:p w14:paraId="6C395B84" w14:textId="328C5EA0" w:rsidR="005D1D09" w:rsidRDefault="005D1D09" w:rsidP="00EB023D">
      <w:pPr>
        <w:spacing w:line="276" w:lineRule="auto"/>
        <w:rPr>
          <w:rFonts w:cs="Arial"/>
          <w:szCs w:val="22"/>
        </w:rPr>
      </w:pPr>
    </w:p>
    <w:p w14:paraId="4E16EDC0" w14:textId="60ABBF7B" w:rsidR="005D1D09" w:rsidRDefault="005D1D09" w:rsidP="00EB023D">
      <w:pPr>
        <w:spacing w:line="276" w:lineRule="auto"/>
        <w:rPr>
          <w:rFonts w:cs="Arial"/>
          <w:szCs w:val="22"/>
        </w:rPr>
      </w:pPr>
    </w:p>
    <w:p w14:paraId="37DDBEA1" w14:textId="50E7045F" w:rsidR="005D1D09" w:rsidRDefault="005D1D09" w:rsidP="00EB023D">
      <w:pPr>
        <w:spacing w:line="276" w:lineRule="auto"/>
        <w:rPr>
          <w:rFonts w:cs="Arial"/>
          <w:szCs w:val="22"/>
        </w:rPr>
      </w:pPr>
    </w:p>
    <w:p w14:paraId="499FA134" w14:textId="0BF828ED" w:rsidR="005D1D09" w:rsidRDefault="005D1D09" w:rsidP="00EB023D">
      <w:pPr>
        <w:spacing w:line="276" w:lineRule="auto"/>
        <w:rPr>
          <w:rFonts w:cs="Arial"/>
          <w:szCs w:val="22"/>
        </w:rPr>
      </w:pPr>
    </w:p>
    <w:p w14:paraId="4A46C831" w14:textId="187ACD34" w:rsidR="005D1D09" w:rsidRDefault="005D1D09" w:rsidP="00EB023D">
      <w:pPr>
        <w:spacing w:line="276" w:lineRule="auto"/>
        <w:rPr>
          <w:rFonts w:cs="Arial"/>
          <w:szCs w:val="22"/>
        </w:rPr>
      </w:pPr>
    </w:p>
    <w:p w14:paraId="3A1F0FB8" w14:textId="54AAD8CA" w:rsidR="005D1D09" w:rsidRDefault="005D1D09" w:rsidP="00EB023D">
      <w:pPr>
        <w:spacing w:line="276" w:lineRule="auto"/>
        <w:rPr>
          <w:rFonts w:cs="Arial"/>
          <w:szCs w:val="22"/>
        </w:rPr>
      </w:pPr>
    </w:p>
    <w:p w14:paraId="394B9A25" w14:textId="77777777" w:rsidR="005D1D09" w:rsidRDefault="005D1D09" w:rsidP="00EB023D">
      <w:pPr>
        <w:spacing w:line="276" w:lineRule="auto"/>
        <w:rPr>
          <w:rFonts w:cs="Arial"/>
          <w:szCs w:val="22"/>
        </w:rPr>
      </w:pPr>
    </w:p>
    <w:p w14:paraId="7DF26DC3" w14:textId="4AA4E878" w:rsidR="004D76EB" w:rsidRDefault="004D76EB" w:rsidP="00EB023D">
      <w:pPr>
        <w:spacing w:line="276" w:lineRule="auto"/>
        <w:rPr>
          <w:rFonts w:cs="Arial"/>
          <w:szCs w:val="22"/>
        </w:rPr>
      </w:pPr>
    </w:p>
    <w:p w14:paraId="33770EBF" w14:textId="568F1F1A" w:rsidR="004D76EB" w:rsidRDefault="004D76EB" w:rsidP="00EB023D">
      <w:pPr>
        <w:spacing w:line="276" w:lineRule="auto"/>
        <w:rPr>
          <w:rFonts w:cs="Arial"/>
          <w:szCs w:val="22"/>
        </w:rPr>
      </w:pPr>
    </w:p>
    <w:p w14:paraId="4BA8FADE" w14:textId="61EB4AF3" w:rsidR="004D76EB" w:rsidRDefault="004D76EB" w:rsidP="00EB023D">
      <w:pPr>
        <w:spacing w:line="276" w:lineRule="auto"/>
        <w:rPr>
          <w:rFonts w:cs="Arial"/>
          <w:szCs w:val="22"/>
        </w:rPr>
      </w:pPr>
    </w:p>
    <w:p w14:paraId="1AA741C5" w14:textId="6D074E47" w:rsidR="004D76EB" w:rsidRDefault="004D76EB" w:rsidP="00EB023D">
      <w:pPr>
        <w:spacing w:line="276" w:lineRule="auto"/>
        <w:rPr>
          <w:rFonts w:cs="Arial"/>
          <w:szCs w:val="22"/>
        </w:rPr>
      </w:pPr>
    </w:p>
    <w:p w14:paraId="69C49D4A" w14:textId="77777777" w:rsidR="00C51C59" w:rsidRPr="00987766" w:rsidRDefault="00C51C59" w:rsidP="00987766">
      <w:pPr>
        <w:pStyle w:val="Ttulo1"/>
        <w:tabs>
          <w:tab w:val="clear" w:pos="999"/>
          <w:tab w:val="left" w:pos="567"/>
          <w:tab w:val="left" w:pos="851"/>
        </w:tabs>
        <w:spacing w:before="0" w:after="0"/>
        <w:ind w:left="567" w:hanging="567"/>
        <w:rPr>
          <w:rFonts w:cs="Arial"/>
          <w:szCs w:val="22"/>
        </w:rPr>
      </w:pPr>
      <w:bookmarkStart w:id="0" w:name="_Toc65663936"/>
      <w:r w:rsidRPr="00987766">
        <w:rPr>
          <w:rFonts w:cs="Arial"/>
          <w:szCs w:val="22"/>
        </w:rPr>
        <w:lastRenderedPageBreak/>
        <w:t>OBJETIVO</w:t>
      </w:r>
      <w:bookmarkEnd w:id="0"/>
    </w:p>
    <w:p w14:paraId="36D307A9" w14:textId="77777777" w:rsidR="00C51C59" w:rsidRPr="00987766" w:rsidRDefault="00C51C59" w:rsidP="00987766">
      <w:pPr>
        <w:rPr>
          <w:rFonts w:cs="Arial"/>
          <w:szCs w:val="22"/>
          <w:lang w:val="es-MX"/>
        </w:rPr>
      </w:pPr>
    </w:p>
    <w:p w14:paraId="58D9A7D3" w14:textId="1A734233" w:rsidR="00C567D3" w:rsidRPr="00AA2AD2" w:rsidRDefault="00A412C0" w:rsidP="00987766">
      <w:pPr>
        <w:autoSpaceDE w:val="0"/>
        <w:autoSpaceDN w:val="0"/>
        <w:adjustRightInd w:val="0"/>
        <w:rPr>
          <w:rFonts w:cs="Arial"/>
          <w:szCs w:val="22"/>
        </w:rPr>
      </w:pPr>
      <w:r w:rsidRPr="00AA2AD2">
        <w:rPr>
          <w:rFonts w:cs="Arial"/>
          <w:szCs w:val="22"/>
        </w:rPr>
        <w:t>Promover</w:t>
      </w:r>
      <w:r w:rsidR="00C567D3" w:rsidRPr="00AA2AD2">
        <w:rPr>
          <w:rFonts w:cs="Arial"/>
          <w:szCs w:val="22"/>
        </w:rPr>
        <w:t xml:space="preserve"> un consumo eficiente, racionalizado y responsable de energía eléctrica, mediante </w:t>
      </w:r>
      <w:r w:rsidR="00051B34" w:rsidRPr="00AA2AD2">
        <w:rPr>
          <w:rFonts w:cs="Arial"/>
          <w:szCs w:val="22"/>
        </w:rPr>
        <w:t>acciones, cambios</w:t>
      </w:r>
      <w:r w:rsidR="00C567D3" w:rsidRPr="00AA2AD2">
        <w:rPr>
          <w:rFonts w:cs="Arial"/>
          <w:szCs w:val="22"/>
        </w:rPr>
        <w:t xml:space="preserve"> de hábitos </w:t>
      </w:r>
      <w:r w:rsidR="00051B34" w:rsidRPr="00AA2AD2">
        <w:rPr>
          <w:rFonts w:cs="Arial"/>
          <w:szCs w:val="22"/>
        </w:rPr>
        <w:t xml:space="preserve">y estrategias que ayuden al fortalecimiento de la cultura ambiental, en los funcionarios y contratistas </w:t>
      </w:r>
      <w:r w:rsidR="00C567D3" w:rsidRPr="00AA2AD2">
        <w:rPr>
          <w:rFonts w:cs="Arial"/>
          <w:szCs w:val="22"/>
        </w:rPr>
        <w:t>de la Superintendencia de Industria y Comercio</w:t>
      </w:r>
      <w:r w:rsidR="00C77EC6">
        <w:rPr>
          <w:rFonts w:cs="Arial"/>
          <w:szCs w:val="22"/>
        </w:rPr>
        <w:t>.</w:t>
      </w:r>
    </w:p>
    <w:p w14:paraId="310823CB" w14:textId="77777777" w:rsidR="00084698" w:rsidRPr="00987766" w:rsidRDefault="00084698" w:rsidP="00987766">
      <w:pPr>
        <w:jc w:val="left"/>
        <w:rPr>
          <w:rFonts w:cs="Arial"/>
          <w:szCs w:val="22"/>
          <w:lang w:val="es-CO" w:eastAsia="es-CO"/>
        </w:rPr>
      </w:pPr>
    </w:p>
    <w:p w14:paraId="52F6CD2E" w14:textId="100AB4AE" w:rsidR="00207CB6" w:rsidRDefault="00C51C59" w:rsidP="00987766">
      <w:pPr>
        <w:pStyle w:val="Ttulo1"/>
        <w:tabs>
          <w:tab w:val="clear" w:pos="999"/>
          <w:tab w:val="left" w:pos="567"/>
        </w:tabs>
        <w:spacing w:before="0" w:after="0"/>
        <w:ind w:hanging="999"/>
        <w:rPr>
          <w:rFonts w:cs="Arial"/>
          <w:szCs w:val="22"/>
        </w:rPr>
      </w:pPr>
      <w:bookmarkStart w:id="1" w:name="_Toc65663937"/>
      <w:r w:rsidRPr="00987766">
        <w:rPr>
          <w:rFonts w:cs="Arial"/>
          <w:szCs w:val="22"/>
        </w:rPr>
        <w:t>DESTINATARIO</w:t>
      </w:r>
      <w:r w:rsidR="00207CB6">
        <w:rPr>
          <w:rFonts w:cs="Arial"/>
          <w:szCs w:val="22"/>
        </w:rPr>
        <w:t>S</w:t>
      </w:r>
      <w:bookmarkEnd w:id="1"/>
    </w:p>
    <w:p w14:paraId="2D7398F2" w14:textId="05C23F25" w:rsidR="00207CB6" w:rsidRDefault="00207CB6" w:rsidP="00207CB6">
      <w:pPr>
        <w:pStyle w:val="Ttulo1"/>
        <w:numPr>
          <w:ilvl w:val="0"/>
          <w:numId w:val="0"/>
        </w:numPr>
        <w:tabs>
          <w:tab w:val="left" w:pos="567"/>
        </w:tabs>
        <w:spacing w:before="0" w:after="0"/>
        <w:ind w:left="999"/>
        <w:rPr>
          <w:rFonts w:cs="Arial"/>
          <w:szCs w:val="22"/>
        </w:rPr>
      </w:pPr>
    </w:p>
    <w:p w14:paraId="0269941D" w14:textId="25A73307" w:rsidR="00207CB6" w:rsidRDefault="00207CB6" w:rsidP="00207CB6">
      <w:pPr>
        <w:autoSpaceDE w:val="0"/>
        <w:autoSpaceDN w:val="0"/>
        <w:adjustRightInd w:val="0"/>
        <w:rPr>
          <w:rFonts w:cs="Arial"/>
          <w:szCs w:val="22"/>
        </w:rPr>
      </w:pPr>
      <w:bookmarkStart w:id="2" w:name="_Hlk65507778"/>
      <w:r w:rsidRPr="00987766">
        <w:rPr>
          <w:rFonts w:cs="Arial"/>
          <w:szCs w:val="22"/>
        </w:rPr>
        <w:t xml:space="preserve">Este programa debe ser conocido y/o aplicado por todas las bases de trabajo de la organización, así como </w:t>
      </w:r>
      <w:r w:rsidR="00BF248A">
        <w:rPr>
          <w:rFonts w:cs="Arial"/>
          <w:szCs w:val="22"/>
        </w:rPr>
        <w:t>por</w:t>
      </w:r>
      <w:r w:rsidRPr="00987766">
        <w:rPr>
          <w:rFonts w:cs="Arial"/>
          <w:szCs w:val="22"/>
        </w:rPr>
        <w:t xml:space="preserve"> todo </w:t>
      </w:r>
      <w:r w:rsidR="00BF248A">
        <w:rPr>
          <w:rFonts w:cs="Arial"/>
          <w:szCs w:val="22"/>
        </w:rPr>
        <w:t xml:space="preserve">el </w:t>
      </w:r>
      <w:r w:rsidRPr="00987766">
        <w:rPr>
          <w:rFonts w:cs="Arial"/>
          <w:szCs w:val="22"/>
        </w:rPr>
        <w:t xml:space="preserve">personal vinculado a la </w:t>
      </w:r>
      <w:r>
        <w:rPr>
          <w:rFonts w:cs="Arial"/>
          <w:szCs w:val="22"/>
        </w:rPr>
        <w:t>S</w:t>
      </w:r>
      <w:r w:rsidRPr="00987766">
        <w:rPr>
          <w:rFonts w:cs="Arial"/>
          <w:szCs w:val="22"/>
        </w:rPr>
        <w:t xml:space="preserve">uperintendencia de Industria y </w:t>
      </w:r>
      <w:r>
        <w:rPr>
          <w:rFonts w:cs="Arial"/>
          <w:szCs w:val="22"/>
        </w:rPr>
        <w:t>C</w:t>
      </w:r>
      <w:r w:rsidRPr="00987766">
        <w:rPr>
          <w:rFonts w:cs="Arial"/>
          <w:szCs w:val="22"/>
        </w:rPr>
        <w:t>omercio.</w:t>
      </w:r>
    </w:p>
    <w:bookmarkEnd w:id="2"/>
    <w:p w14:paraId="07FD304F" w14:textId="1732ED37" w:rsidR="00207CB6" w:rsidRDefault="00207CB6" w:rsidP="00207CB6">
      <w:pPr>
        <w:rPr>
          <w:lang w:val="es-MX"/>
        </w:rPr>
      </w:pPr>
    </w:p>
    <w:p w14:paraId="2051E9EE" w14:textId="4D88B168" w:rsidR="00C51C59" w:rsidRPr="00987766" w:rsidRDefault="00207CB6" w:rsidP="00987766">
      <w:pPr>
        <w:pStyle w:val="Ttulo1"/>
        <w:tabs>
          <w:tab w:val="clear" w:pos="999"/>
          <w:tab w:val="left" w:pos="567"/>
        </w:tabs>
        <w:spacing w:before="0" w:after="0"/>
        <w:ind w:hanging="999"/>
        <w:rPr>
          <w:rFonts w:cs="Arial"/>
          <w:szCs w:val="22"/>
        </w:rPr>
      </w:pPr>
      <w:bookmarkStart w:id="3" w:name="_Toc65663938"/>
      <w:r>
        <w:rPr>
          <w:rFonts w:cs="Arial"/>
          <w:szCs w:val="22"/>
        </w:rPr>
        <w:t>ALCANCE</w:t>
      </w:r>
      <w:bookmarkEnd w:id="3"/>
    </w:p>
    <w:p w14:paraId="0188185F" w14:textId="77777777" w:rsidR="00C51C59" w:rsidRPr="00987766" w:rsidRDefault="00C51C59" w:rsidP="00987766">
      <w:pPr>
        <w:rPr>
          <w:rFonts w:cs="Arial"/>
          <w:szCs w:val="22"/>
          <w:lang w:val="es-MX"/>
        </w:rPr>
      </w:pPr>
    </w:p>
    <w:p w14:paraId="34532799" w14:textId="30ADFD34" w:rsidR="00207CB6" w:rsidRDefault="00207CB6" w:rsidP="00207CB6">
      <w:pPr>
        <w:pStyle w:val="Textoindependiente3"/>
        <w:spacing w:after="0"/>
        <w:rPr>
          <w:rFonts w:cs="Arial"/>
          <w:sz w:val="22"/>
          <w:szCs w:val="22"/>
        </w:rPr>
      </w:pPr>
      <w:bookmarkStart w:id="4" w:name="_Hlk65507731"/>
      <w:r w:rsidRPr="003E4669">
        <w:rPr>
          <w:rFonts w:cs="Arial"/>
          <w:sz w:val="22"/>
          <w:szCs w:val="22"/>
        </w:rPr>
        <w:t xml:space="preserve">El programa </w:t>
      </w:r>
      <w:r w:rsidR="00A15347" w:rsidRPr="003E4669">
        <w:rPr>
          <w:rFonts w:cs="Arial"/>
          <w:sz w:val="22"/>
          <w:szCs w:val="22"/>
        </w:rPr>
        <w:t>se aplica</w:t>
      </w:r>
      <w:r w:rsidRPr="003E4669">
        <w:rPr>
          <w:rFonts w:cs="Arial"/>
          <w:sz w:val="22"/>
          <w:szCs w:val="22"/>
        </w:rPr>
        <w:t xml:space="preserve"> a la Superintendencia de Industria y Comercio</w:t>
      </w:r>
      <w:r w:rsidR="00A15347">
        <w:rPr>
          <w:rFonts w:cs="Arial"/>
          <w:sz w:val="22"/>
          <w:szCs w:val="22"/>
        </w:rPr>
        <w:t>,</w:t>
      </w:r>
      <w:r w:rsidRPr="003E4669">
        <w:rPr>
          <w:rFonts w:cs="Arial"/>
          <w:sz w:val="22"/>
          <w:szCs w:val="22"/>
        </w:rPr>
        <w:t xml:space="preserve"> sede</w:t>
      </w:r>
      <w:r w:rsidR="00A15347">
        <w:rPr>
          <w:rFonts w:cs="Arial"/>
          <w:sz w:val="22"/>
          <w:szCs w:val="22"/>
        </w:rPr>
        <w:t xml:space="preserve"> principal ubicada en la</w:t>
      </w:r>
      <w:r w:rsidRPr="003E4669">
        <w:rPr>
          <w:rFonts w:cs="Arial"/>
          <w:sz w:val="22"/>
          <w:szCs w:val="22"/>
        </w:rPr>
        <w:t xml:space="preserve"> Carrera 13 No. 27 </w:t>
      </w:r>
      <w:r w:rsidR="00A64F64">
        <w:rPr>
          <w:rFonts w:cs="Arial"/>
          <w:sz w:val="22"/>
          <w:szCs w:val="22"/>
        </w:rPr>
        <w:t>–</w:t>
      </w:r>
      <w:r w:rsidRPr="003E4669">
        <w:rPr>
          <w:rFonts w:cs="Arial"/>
          <w:sz w:val="22"/>
          <w:szCs w:val="22"/>
        </w:rPr>
        <w:t xml:space="preserve"> 00</w:t>
      </w:r>
      <w:r w:rsidR="00A64F64">
        <w:rPr>
          <w:rFonts w:cs="Arial"/>
          <w:sz w:val="22"/>
          <w:szCs w:val="22"/>
        </w:rPr>
        <w:t xml:space="preserve"> </w:t>
      </w:r>
      <w:r w:rsidR="00A15347">
        <w:rPr>
          <w:rFonts w:cs="Arial"/>
          <w:sz w:val="22"/>
          <w:szCs w:val="22"/>
        </w:rPr>
        <w:t xml:space="preserve">de la </w:t>
      </w:r>
      <w:r w:rsidRPr="003E4669">
        <w:rPr>
          <w:rFonts w:cs="Arial"/>
          <w:sz w:val="22"/>
          <w:szCs w:val="22"/>
        </w:rPr>
        <w:t>ciudad de Bogotá</w:t>
      </w:r>
      <w:r>
        <w:rPr>
          <w:rFonts w:cs="Arial"/>
          <w:sz w:val="22"/>
          <w:szCs w:val="22"/>
        </w:rPr>
        <w:t>.</w:t>
      </w:r>
    </w:p>
    <w:bookmarkEnd w:id="4"/>
    <w:p w14:paraId="1BA2E639" w14:textId="77777777" w:rsidR="00207CB6" w:rsidRPr="00987766" w:rsidRDefault="00207CB6" w:rsidP="00987766">
      <w:pPr>
        <w:autoSpaceDE w:val="0"/>
        <w:autoSpaceDN w:val="0"/>
        <w:adjustRightInd w:val="0"/>
        <w:rPr>
          <w:rFonts w:cs="Arial"/>
          <w:szCs w:val="22"/>
        </w:rPr>
      </w:pPr>
    </w:p>
    <w:p w14:paraId="7B326FBD" w14:textId="77777777" w:rsidR="00C51C59" w:rsidRPr="00987766" w:rsidRDefault="00895A9D" w:rsidP="00987766">
      <w:pPr>
        <w:pStyle w:val="Ttulo1"/>
        <w:tabs>
          <w:tab w:val="clear" w:pos="999"/>
          <w:tab w:val="num" w:pos="567"/>
        </w:tabs>
        <w:spacing w:before="0" w:after="0"/>
        <w:ind w:hanging="999"/>
        <w:rPr>
          <w:rFonts w:cs="Arial"/>
          <w:szCs w:val="22"/>
        </w:rPr>
      </w:pPr>
      <w:bookmarkStart w:id="5" w:name="_Toc65663939"/>
      <w:r w:rsidRPr="00987766">
        <w:rPr>
          <w:rFonts w:cs="Arial"/>
          <w:szCs w:val="22"/>
        </w:rPr>
        <w:t>GLOSARIO</w:t>
      </w:r>
      <w:bookmarkEnd w:id="5"/>
    </w:p>
    <w:p w14:paraId="58F5AC61" w14:textId="77777777" w:rsidR="00C51C59" w:rsidRPr="00987766" w:rsidRDefault="00C51C59" w:rsidP="00987766">
      <w:pPr>
        <w:ind w:left="708"/>
        <w:rPr>
          <w:rFonts w:cs="Arial"/>
          <w:szCs w:val="22"/>
        </w:rPr>
      </w:pPr>
    </w:p>
    <w:p w14:paraId="63E2F5DB" w14:textId="77777777" w:rsidR="00C567D3" w:rsidRPr="00987766" w:rsidRDefault="00632264" w:rsidP="00987766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987766">
        <w:rPr>
          <w:rFonts w:cs="Arial"/>
          <w:b/>
          <w:bCs/>
          <w:szCs w:val="22"/>
        </w:rPr>
        <w:t xml:space="preserve">AHORRO DE ENERGÍA: </w:t>
      </w:r>
      <w:r w:rsidR="00C567D3" w:rsidRPr="00987766">
        <w:rPr>
          <w:rFonts w:cs="Arial"/>
          <w:bCs/>
          <w:szCs w:val="22"/>
        </w:rPr>
        <w:t xml:space="preserve">El ahorro de energía conseguir, tanto por el uso de equipos más eficientes energéticamente, como por la aplicación de prácticas más responsables con los equipos que la consumen. </w:t>
      </w:r>
    </w:p>
    <w:p w14:paraId="14FEACA0" w14:textId="77777777" w:rsidR="00A412C0" w:rsidRPr="00987766" w:rsidRDefault="00A412C0" w:rsidP="00987766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14:paraId="09313658" w14:textId="77777777" w:rsidR="00A412C0" w:rsidRPr="001E30E4" w:rsidRDefault="00632264" w:rsidP="00987766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987766">
        <w:rPr>
          <w:rFonts w:cs="Arial"/>
          <w:b/>
          <w:bCs/>
          <w:szCs w:val="22"/>
        </w:rPr>
        <w:t>APROVECHAMIENTO ÓPTIMO:</w:t>
      </w:r>
      <w:r w:rsidRPr="00987766">
        <w:rPr>
          <w:rFonts w:cs="Arial"/>
          <w:bCs/>
          <w:szCs w:val="22"/>
        </w:rPr>
        <w:t xml:space="preserve"> </w:t>
      </w:r>
      <w:r w:rsidR="00A412C0" w:rsidRPr="00987766">
        <w:rPr>
          <w:rFonts w:cs="Arial"/>
          <w:bCs/>
          <w:szCs w:val="22"/>
        </w:rPr>
        <w:t xml:space="preserve">Consiste en buscar la mayor relación beneficio-costo en todas las actividades que involucren el uso eficiente de la energía, dentro del marco del desarrollo sostenible y respetando la </w:t>
      </w:r>
      <w:r w:rsidR="00A412C0" w:rsidRPr="001E30E4">
        <w:rPr>
          <w:rFonts w:cs="Arial"/>
          <w:bCs/>
          <w:szCs w:val="22"/>
        </w:rPr>
        <w:t>normatividad vigente sobre medio ambiente y los recursos naturales renovables.</w:t>
      </w:r>
    </w:p>
    <w:p w14:paraId="3FFE74A2" w14:textId="77777777" w:rsidR="00E42CC4" w:rsidRPr="001E30E4" w:rsidRDefault="00E42CC4" w:rsidP="00987766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1FCD3A34" w14:textId="77777777" w:rsidR="00E42CC4" w:rsidRPr="001E30E4" w:rsidRDefault="00632264" w:rsidP="00987766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1E30E4">
        <w:rPr>
          <w:rFonts w:cs="Arial"/>
          <w:b/>
          <w:bCs/>
          <w:szCs w:val="22"/>
        </w:rPr>
        <w:t>CADENA ENERGÉTICA:</w:t>
      </w:r>
      <w:r w:rsidRPr="001E30E4">
        <w:rPr>
          <w:rFonts w:cs="Arial"/>
          <w:bCs/>
          <w:szCs w:val="22"/>
        </w:rPr>
        <w:t xml:space="preserve"> </w:t>
      </w:r>
      <w:r w:rsidR="00E42CC4" w:rsidRPr="001E30E4">
        <w:rPr>
          <w:rFonts w:cs="Arial"/>
          <w:bCs/>
          <w:szCs w:val="22"/>
        </w:rPr>
        <w:t xml:space="preserve">Es el conjunto de todos los procesos y actividades tendientes al aprovechamiento de la energía que comienza con la fuente energética misma y se extiende hasta su uso final. </w:t>
      </w:r>
    </w:p>
    <w:p w14:paraId="1F3E9E15" w14:textId="77777777" w:rsidR="00C567D3" w:rsidRPr="001E30E4" w:rsidRDefault="00C567D3" w:rsidP="00987766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1E30E4">
        <w:rPr>
          <w:rFonts w:cs="Arial"/>
          <w:b/>
          <w:bCs/>
          <w:szCs w:val="22"/>
        </w:rPr>
        <w:t xml:space="preserve"> </w:t>
      </w:r>
    </w:p>
    <w:p w14:paraId="40434027" w14:textId="0384344C" w:rsidR="00A412C0" w:rsidRPr="001E30E4" w:rsidRDefault="00632264" w:rsidP="00987766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1E30E4">
        <w:rPr>
          <w:rFonts w:cs="Arial"/>
          <w:b/>
          <w:bCs/>
          <w:szCs w:val="22"/>
        </w:rPr>
        <w:t>CONSUMO ENERGÉTICO:</w:t>
      </w:r>
      <w:r w:rsidRPr="001E30E4">
        <w:rPr>
          <w:rFonts w:cs="Arial"/>
          <w:bCs/>
          <w:szCs w:val="22"/>
        </w:rPr>
        <w:t xml:space="preserve"> </w:t>
      </w:r>
      <w:r w:rsidR="00A412C0" w:rsidRPr="001E30E4">
        <w:rPr>
          <w:rFonts w:cs="Arial"/>
          <w:bCs/>
          <w:szCs w:val="22"/>
        </w:rPr>
        <w:t xml:space="preserve">Gasto medible de energía utilizada por las actividades de una organización. </w:t>
      </w:r>
      <w:r w:rsidR="009018FB" w:rsidRPr="001E30E4">
        <w:rPr>
          <w:rFonts w:cs="Arial"/>
          <w:bCs/>
          <w:szCs w:val="22"/>
        </w:rPr>
        <w:t xml:space="preserve">En este caso, kilovatios – hora o </w:t>
      </w:r>
      <w:proofErr w:type="spellStart"/>
      <w:r w:rsidR="009018FB" w:rsidRPr="001E30E4">
        <w:rPr>
          <w:rFonts w:cs="Arial"/>
          <w:bCs/>
          <w:szCs w:val="22"/>
        </w:rPr>
        <w:t>kilovares</w:t>
      </w:r>
      <w:proofErr w:type="spellEnd"/>
      <w:r w:rsidR="009018FB" w:rsidRPr="001E30E4">
        <w:rPr>
          <w:rFonts w:cs="Arial"/>
          <w:bCs/>
          <w:szCs w:val="22"/>
        </w:rPr>
        <w:t xml:space="preserve"> – hora de energía eléctrica activa o reactiva, rec</w:t>
      </w:r>
      <w:r w:rsidR="002B708B" w:rsidRPr="001E30E4">
        <w:rPr>
          <w:rFonts w:cs="Arial"/>
          <w:bCs/>
          <w:szCs w:val="22"/>
        </w:rPr>
        <w:t>ibidos por un usuario en un perí</w:t>
      </w:r>
      <w:r w:rsidR="009018FB" w:rsidRPr="001E30E4">
        <w:rPr>
          <w:rFonts w:cs="Arial"/>
          <w:bCs/>
          <w:szCs w:val="22"/>
        </w:rPr>
        <w:t xml:space="preserve">odo determinado, leídos en los equipos de medición respectivos.  </w:t>
      </w:r>
    </w:p>
    <w:p w14:paraId="6F00FEAB" w14:textId="77777777" w:rsidR="00A412C0" w:rsidRPr="001E30E4" w:rsidRDefault="00A412C0" w:rsidP="00987766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14:paraId="1436D28C" w14:textId="77777777" w:rsidR="009018FB" w:rsidRPr="00AA2AD2" w:rsidRDefault="00632264" w:rsidP="00987766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1E30E4">
        <w:rPr>
          <w:rFonts w:cs="Arial"/>
          <w:b/>
          <w:bCs/>
          <w:szCs w:val="22"/>
        </w:rPr>
        <w:t xml:space="preserve">DESARROLLO SOSTENIBLE: </w:t>
      </w:r>
      <w:r w:rsidR="009018FB" w:rsidRPr="001E30E4">
        <w:rPr>
          <w:rFonts w:cs="Arial"/>
          <w:szCs w:val="22"/>
        </w:rPr>
        <w:t>Se entiende por desarrollo sostenible el que conduzca al crecimiento económico, a la elevación de la calidad de vida y al bienestar social, sin agotar la base de recursos naturales renovables en que se sustenta, sin</w:t>
      </w:r>
      <w:r w:rsidR="009018FB" w:rsidRPr="00AA2AD2">
        <w:rPr>
          <w:rFonts w:cs="Arial"/>
          <w:szCs w:val="22"/>
        </w:rPr>
        <w:t xml:space="preserve"> deteriorar el medio ambiente o el derecho de las generaciones futuras a utilizarlo para la satisfacción de sus propias necesidades.</w:t>
      </w:r>
      <w:r w:rsidR="009018FB" w:rsidRPr="00AA2AD2">
        <w:rPr>
          <w:rFonts w:cs="Arial"/>
          <w:b/>
          <w:bCs/>
          <w:szCs w:val="22"/>
        </w:rPr>
        <w:t xml:space="preserve"> </w:t>
      </w:r>
    </w:p>
    <w:p w14:paraId="1637F20B" w14:textId="77777777" w:rsidR="009018FB" w:rsidRDefault="009018FB" w:rsidP="00987766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14:paraId="7B4D57C6" w14:textId="77777777" w:rsidR="00C567D3" w:rsidRPr="00987766" w:rsidRDefault="00632264" w:rsidP="00987766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987766">
        <w:rPr>
          <w:rFonts w:cs="Arial"/>
          <w:b/>
          <w:bCs/>
          <w:szCs w:val="22"/>
        </w:rPr>
        <w:t>EFICIENCIA ENERGÉTICA:</w:t>
      </w:r>
      <w:r w:rsidRPr="00987766">
        <w:rPr>
          <w:rFonts w:cs="Arial"/>
          <w:bCs/>
          <w:szCs w:val="22"/>
        </w:rPr>
        <w:t xml:space="preserve"> </w:t>
      </w:r>
      <w:r w:rsidR="00C567D3" w:rsidRPr="00987766">
        <w:rPr>
          <w:rFonts w:cs="Arial"/>
          <w:bCs/>
          <w:szCs w:val="22"/>
        </w:rPr>
        <w:t>Es la relación entre la energía aprovechada y la total utilizada en cualquier proceso de la cadena energética, dentro del marco del desarrollo sostenible y respetando la normatividad vigente sobre medio ambiente y los recursos naturales renovables.</w:t>
      </w:r>
    </w:p>
    <w:p w14:paraId="612D4794" w14:textId="77777777" w:rsidR="00C567D3" w:rsidRPr="00987766" w:rsidRDefault="00C567D3" w:rsidP="00987766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211FF453" w14:textId="77777777" w:rsidR="00C567D3" w:rsidRPr="00987766" w:rsidRDefault="00632264" w:rsidP="00987766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987766">
        <w:rPr>
          <w:rFonts w:cs="Arial"/>
          <w:b/>
          <w:bCs/>
          <w:szCs w:val="22"/>
        </w:rPr>
        <w:t>IMPACTO AMBIENTAL:</w:t>
      </w:r>
      <w:r w:rsidRPr="00987766">
        <w:rPr>
          <w:rFonts w:cs="Arial"/>
          <w:bCs/>
          <w:szCs w:val="22"/>
        </w:rPr>
        <w:t xml:space="preserve"> </w:t>
      </w:r>
      <w:r w:rsidR="00C567D3" w:rsidRPr="00987766">
        <w:rPr>
          <w:rFonts w:cs="Arial"/>
          <w:bCs/>
          <w:szCs w:val="22"/>
        </w:rPr>
        <w:t xml:space="preserve">Cambio, temporal o espacial, provocado en el medio ambiente por la actividad humana. </w:t>
      </w:r>
    </w:p>
    <w:p w14:paraId="61ECDBC8" w14:textId="77777777" w:rsidR="00C567D3" w:rsidRPr="00987766" w:rsidRDefault="00C567D3" w:rsidP="00987766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56B87A5F" w14:textId="7BC295B7" w:rsidR="00C567D3" w:rsidRDefault="00632264" w:rsidP="00987766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987766">
        <w:rPr>
          <w:rFonts w:cs="Arial"/>
          <w:b/>
          <w:bCs/>
          <w:szCs w:val="22"/>
        </w:rPr>
        <w:lastRenderedPageBreak/>
        <w:t>KW H:</w:t>
      </w:r>
      <w:r w:rsidRPr="00987766">
        <w:rPr>
          <w:rFonts w:cs="Arial"/>
          <w:bCs/>
          <w:szCs w:val="22"/>
        </w:rPr>
        <w:t xml:space="preserve"> </w:t>
      </w:r>
      <w:r w:rsidR="00A412C0" w:rsidRPr="00987766">
        <w:rPr>
          <w:rFonts w:cs="Arial"/>
          <w:bCs/>
          <w:szCs w:val="22"/>
        </w:rPr>
        <w:t>E</w:t>
      </w:r>
      <w:r w:rsidR="00A412C0" w:rsidRPr="00987766">
        <w:rPr>
          <w:rFonts w:cs="Arial"/>
          <w:szCs w:val="22"/>
        </w:rPr>
        <w:t xml:space="preserve">s una unidad de energía expresada en forma de unidades de </w:t>
      </w:r>
      <w:r w:rsidR="00A412C0" w:rsidRPr="00987766">
        <w:rPr>
          <w:rFonts w:cs="Arial"/>
          <w:i/>
          <w:iCs/>
          <w:szCs w:val="22"/>
        </w:rPr>
        <w:t>potencia × tiempo</w:t>
      </w:r>
      <w:r w:rsidR="00A412C0" w:rsidRPr="00987766">
        <w:rPr>
          <w:rFonts w:cs="Arial"/>
          <w:szCs w:val="22"/>
        </w:rPr>
        <w:t xml:space="preserve">, con lo que se da a entender que la cantidad de energía de la que se </w:t>
      </w:r>
      <w:r w:rsidR="00A412C0" w:rsidRPr="00A3168E">
        <w:rPr>
          <w:rFonts w:cs="Arial"/>
          <w:szCs w:val="22"/>
        </w:rPr>
        <w:t xml:space="preserve">habla es capaz de producir y sustentar una cierta potencia durante un determinado tiempo. </w:t>
      </w:r>
      <w:r w:rsidR="00BB727D" w:rsidRPr="00A3168E">
        <w:rPr>
          <w:rFonts w:cs="Arial"/>
          <w:szCs w:val="22"/>
        </w:rPr>
        <w:t>Sí</w:t>
      </w:r>
      <w:r w:rsidR="00BB727D" w:rsidRPr="00A3168E">
        <w:rPr>
          <w:rFonts w:cs="Arial"/>
          <w:bCs/>
          <w:szCs w:val="22"/>
        </w:rPr>
        <w:t>mbolo</w:t>
      </w:r>
      <w:r w:rsidR="002B708B" w:rsidRPr="00A3168E">
        <w:rPr>
          <w:rFonts w:cs="Arial"/>
          <w:bCs/>
          <w:szCs w:val="22"/>
        </w:rPr>
        <w:t xml:space="preserve"> para el kilo</w:t>
      </w:r>
      <w:r w:rsidR="00C567D3" w:rsidRPr="00A3168E">
        <w:rPr>
          <w:rFonts w:cs="Arial"/>
          <w:bCs/>
          <w:szCs w:val="22"/>
        </w:rPr>
        <w:t xml:space="preserve">vatio-hora de energía eléctrica en el </w:t>
      </w:r>
      <w:r w:rsidR="002B708B" w:rsidRPr="00A3168E">
        <w:rPr>
          <w:rFonts w:cs="Arial"/>
          <w:bCs/>
          <w:szCs w:val="22"/>
        </w:rPr>
        <w:t>S</w:t>
      </w:r>
      <w:r w:rsidR="00C567D3" w:rsidRPr="00A3168E">
        <w:rPr>
          <w:rFonts w:cs="Arial"/>
          <w:bCs/>
          <w:szCs w:val="22"/>
        </w:rPr>
        <w:t xml:space="preserve">istema Internacional de Unidades, equivalente a 3.6 millones de </w:t>
      </w:r>
      <w:r w:rsidR="00C567D3" w:rsidRPr="00987766">
        <w:rPr>
          <w:rFonts w:cs="Arial"/>
          <w:bCs/>
          <w:szCs w:val="22"/>
        </w:rPr>
        <w:t xml:space="preserve">julios y que expresa la energía que desarrolla un equipo generador, de 1 vatio de potencia durante una hora, o consume un equipo consumidor de la misma potencia durante el mismo tiempo. </w:t>
      </w:r>
    </w:p>
    <w:p w14:paraId="665CFA5B" w14:textId="77777777" w:rsidR="00662675" w:rsidRPr="00987766" w:rsidRDefault="00662675" w:rsidP="00987766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48A6304A" w14:textId="77777777" w:rsidR="00A412C0" w:rsidRPr="00987766" w:rsidRDefault="00632264" w:rsidP="00987766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987766">
        <w:rPr>
          <w:rFonts w:cs="Arial"/>
          <w:b/>
          <w:bCs/>
          <w:szCs w:val="22"/>
        </w:rPr>
        <w:t>USO EFICIENTE DE LA ENERGÍA</w:t>
      </w:r>
      <w:r w:rsidRPr="00987766">
        <w:rPr>
          <w:rFonts w:cs="Arial"/>
          <w:bCs/>
          <w:szCs w:val="22"/>
        </w:rPr>
        <w:t xml:space="preserve">: </w:t>
      </w:r>
      <w:r w:rsidR="00A412C0" w:rsidRPr="00987766">
        <w:rPr>
          <w:rFonts w:cs="Arial"/>
          <w:bCs/>
          <w:szCs w:val="22"/>
        </w:rPr>
        <w:t>Es la utilización de la energía, de tal manera que se obtenga la mayor eficiencia energética, bien sea de una forma original de energía y/o durante cualquier actividad de producción, transformación, transporte, distribución y consumo de las diferentes formas de energía, dentro del marco del desarrollo sostenible y respetando la normatividad vigente sobre medio ambiente y los recursos naturales renovables.</w:t>
      </w:r>
    </w:p>
    <w:p w14:paraId="2A975E7A" w14:textId="77777777" w:rsidR="00C567D3" w:rsidRPr="00987766" w:rsidRDefault="00C567D3" w:rsidP="00987766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0C102EC3" w14:textId="77777777" w:rsidR="00C567D3" w:rsidRPr="00987766" w:rsidRDefault="00632264" w:rsidP="00987766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987766">
        <w:rPr>
          <w:rFonts w:cs="Arial"/>
          <w:b/>
          <w:bCs/>
          <w:szCs w:val="22"/>
        </w:rPr>
        <w:t>USO RACIONAL DE ENERGÍA:</w:t>
      </w:r>
      <w:r w:rsidRPr="00987766">
        <w:rPr>
          <w:rFonts w:cs="Arial"/>
          <w:bCs/>
          <w:szCs w:val="22"/>
        </w:rPr>
        <w:t xml:space="preserve"> </w:t>
      </w:r>
      <w:r w:rsidR="00C567D3" w:rsidRPr="00987766">
        <w:rPr>
          <w:rFonts w:cs="Arial"/>
          <w:bCs/>
          <w:szCs w:val="22"/>
        </w:rPr>
        <w:t>Es aprovechar al máximo la energía, sin perder la calidad de vida que nos brindan los servicios que recibimos de ella, logrando un gran impacto ambiental con beneficios económicos.</w:t>
      </w:r>
    </w:p>
    <w:p w14:paraId="63DEAA68" w14:textId="77777777" w:rsidR="00E42CC4" w:rsidRDefault="00E42CC4" w:rsidP="00987766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703C4121" w14:textId="14B2F8F1" w:rsidR="009A1F61" w:rsidRPr="00987766" w:rsidRDefault="00811AD5" w:rsidP="00987766">
      <w:pPr>
        <w:pStyle w:val="Ttulo1"/>
        <w:tabs>
          <w:tab w:val="clear" w:pos="999"/>
          <w:tab w:val="num" w:pos="426"/>
        </w:tabs>
        <w:spacing w:before="0" w:after="0"/>
        <w:ind w:left="426" w:hanging="426"/>
        <w:rPr>
          <w:rFonts w:cs="Arial"/>
          <w:szCs w:val="22"/>
        </w:rPr>
      </w:pPr>
      <w:bookmarkStart w:id="6" w:name="_Toc65663940"/>
      <w:r w:rsidRPr="00987766">
        <w:rPr>
          <w:rFonts w:cs="Arial"/>
          <w:szCs w:val="22"/>
        </w:rPr>
        <w:t xml:space="preserve">REFERENCIAS </w:t>
      </w:r>
      <w:r w:rsidR="00207CB6">
        <w:rPr>
          <w:rFonts w:cs="Arial"/>
          <w:szCs w:val="22"/>
        </w:rPr>
        <w:t>NORMATIVAS</w:t>
      </w:r>
      <w:bookmarkEnd w:id="6"/>
    </w:p>
    <w:p w14:paraId="529B77AA" w14:textId="77777777" w:rsidR="003D6F30" w:rsidRPr="00987766" w:rsidRDefault="003D6F30" w:rsidP="00987766">
      <w:pPr>
        <w:pStyle w:val="Ttulo6"/>
        <w:rPr>
          <w:rFonts w:cs="Arial"/>
          <w:szCs w:val="22"/>
          <w:lang w:val="es-MX"/>
        </w:rPr>
      </w:pPr>
    </w:p>
    <w:p w14:paraId="314A8528" w14:textId="747A3F8A" w:rsidR="000E62FE" w:rsidRDefault="000E62FE" w:rsidP="00987766">
      <w:pPr>
        <w:rPr>
          <w:rFonts w:cs="Arial"/>
          <w:szCs w:val="22"/>
          <w:lang w:val="es-MX"/>
        </w:rPr>
      </w:pPr>
      <w:bookmarkStart w:id="7" w:name="_Toc427159655"/>
      <w:r w:rsidRPr="00987766">
        <w:rPr>
          <w:rFonts w:cs="Arial"/>
          <w:szCs w:val="22"/>
          <w:lang w:val="es-MX"/>
        </w:rPr>
        <w:t>En el marco legal establecido para el desarrollo del presente documento</w:t>
      </w:r>
      <w:r w:rsidR="007D2BC9">
        <w:rPr>
          <w:rFonts w:cs="Arial"/>
          <w:szCs w:val="22"/>
          <w:lang w:val="es-MX"/>
        </w:rPr>
        <w:t>,</w:t>
      </w:r>
      <w:r w:rsidRPr="00987766">
        <w:rPr>
          <w:rFonts w:cs="Arial"/>
          <w:szCs w:val="22"/>
          <w:lang w:val="es-MX"/>
        </w:rPr>
        <w:t xml:space="preserve"> se aplica lo referenciado en la Matriz de Identificación, Acceso y Evaluación de Requisitos Legales y Otros Requisitos, ubicada en el </w:t>
      </w:r>
      <w:r w:rsidR="002B7D58">
        <w:rPr>
          <w:rFonts w:cs="Arial"/>
          <w:szCs w:val="22"/>
          <w:lang w:val="es-MX"/>
        </w:rPr>
        <w:t>p</w:t>
      </w:r>
      <w:r w:rsidRPr="00987766">
        <w:rPr>
          <w:rFonts w:cs="Arial"/>
          <w:szCs w:val="22"/>
          <w:lang w:val="es-MX"/>
        </w:rPr>
        <w:t>roceso de Gestión Ambiental e identificada con el código SC03-F01.</w:t>
      </w:r>
    </w:p>
    <w:bookmarkEnd w:id="7"/>
    <w:p w14:paraId="12E3258D" w14:textId="77777777" w:rsidR="00BE6681" w:rsidRPr="00987766" w:rsidRDefault="00BE6681" w:rsidP="00987766">
      <w:pPr>
        <w:rPr>
          <w:rFonts w:cs="Arial"/>
          <w:szCs w:val="22"/>
          <w:lang w:val="es-MX"/>
        </w:rPr>
      </w:pPr>
    </w:p>
    <w:p w14:paraId="21693E73" w14:textId="127A8BB1" w:rsidR="005B0D4D" w:rsidRDefault="00662675" w:rsidP="00987766">
      <w:pPr>
        <w:pStyle w:val="Ttulo1"/>
        <w:tabs>
          <w:tab w:val="clear" w:pos="999"/>
          <w:tab w:val="num" w:pos="426"/>
        </w:tabs>
        <w:spacing w:before="0" w:after="0"/>
        <w:ind w:left="426" w:hanging="426"/>
        <w:rPr>
          <w:rFonts w:cs="Arial"/>
          <w:szCs w:val="22"/>
        </w:rPr>
      </w:pPr>
      <w:bookmarkStart w:id="8" w:name="_Toc65663941"/>
      <w:r>
        <w:rPr>
          <w:rFonts w:cs="Arial"/>
          <w:szCs w:val="22"/>
        </w:rPr>
        <w:t xml:space="preserve">DESCRIPCIÓN DE </w:t>
      </w:r>
      <w:r w:rsidR="005B0D4D" w:rsidRPr="00987766">
        <w:rPr>
          <w:rFonts w:cs="Arial"/>
          <w:szCs w:val="22"/>
        </w:rPr>
        <w:t>ACTIVIDADES Y RESPONSABILIDADES</w:t>
      </w:r>
      <w:bookmarkEnd w:id="8"/>
    </w:p>
    <w:p w14:paraId="0FC005FA" w14:textId="77777777" w:rsidR="005B0D4D" w:rsidRDefault="005B0D4D" w:rsidP="005B0D4D">
      <w:pPr>
        <w:rPr>
          <w:rFonts w:cs="Arial"/>
          <w:szCs w:val="22"/>
          <w:lang w:val="es-MX"/>
        </w:rPr>
      </w:pPr>
    </w:p>
    <w:p w14:paraId="70E2E22C" w14:textId="5FD85841" w:rsidR="005B0D4D" w:rsidRDefault="005B0D4D" w:rsidP="005B0D4D">
      <w:pPr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>En el marco del Sistema de Gestión Ambiental, la Entidad desarrolla actividades sostenibles buscando el continuo aprovechamiento de los recursos naturales que permitan su uso de forma racional, en este sentido</w:t>
      </w:r>
      <w:r w:rsidR="00C97D3A">
        <w:rPr>
          <w:rFonts w:cs="Arial"/>
          <w:szCs w:val="22"/>
          <w:lang w:val="es-MX"/>
        </w:rPr>
        <w:t>,</w:t>
      </w:r>
      <w:r>
        <w:rPr>
          <w:rFonts w:cs="Arial"/>
          <w:szCs w:val="22"/>
          <w:lang w:val="es-MX"/>
        </w:rPr>
        <w:t xml:space="preserve"> el programa plantea </w:t>
      </w:r>
      <w:r w:rsidRPr="00A3168E">
        <w:rPr>
          <w:rFonts w:cs="Arial"/>
          <w:szCs w:val="22"/>
          <w:lang w:val="es-MX"/>
        </w:rPr>
        <w:t>acciones encaminadas a sensibilizar a los funcionarios y contratistas de la Entidad, mediante la incorporación de buenas prácticas de uso de la energía que contribuyan a la generación de actitudes de valoración y respeto por</w:t>
      </w:r>
      <w:r w:rsidR="002B708B" w:rsidRPr="00A3168E">
        <w:rPr>
          <w:rFonts w:cs="Arial"/>
          <w:szCs w:val="22"/>
          <w:lang w:val="es-MX"/>
        </w:rPr>
        <w:t xml:space="preserve"> el</w:t>
      </w:r>
      <w:r w:rsidRPr="00A3168E">
        <w:rPr>
          <w:rFonts w:cs="Arial"/>
          <w:szCs w:val="22"/>
          <w:lang w:val="es-MX"/>
        </w:rPr>
        <w:t xml:space="preserve"> medio ambiente. Este programa se formula dando cumplimiento al numeral 8.1 de la Norma Técnica Colombiana NTC IS</w:t>
      </w:r>
      <w:r>
        <w:rPr>
          <w:rFonts w:cs="Arial"/>
          <w:szCs w:val="22"/>
          <w:lang w:val="es-MX"/>
        </w:rPr>
        <w:t xml:space="preserve">O 14001:2015, con fundamento en la normatividad aplicable y vigente en materia ambiental, información relacionada en la matriz legal del sistema. </w:t>
      </w:r>
    </w:p>
    <w:p w14:paraId="2D564E2A" w14:textId="77777777" w:rsidR="00DB4405" w:rsidRPr="00987766" w:rsidRDefault="00DB4405" w:rsidP="005B0D4D">
      <w:pPr>
        <w:rPr>
          <w:rFonts w:cs="Arial"/>
          <w:szCs w:val="22"/>
          <w:lang w:val="es-MX"/>
        </w:rPr>
      </w:pPr>
    </w:p>
    <w:p w14:paraId="00D07C1B" w14:textId="58E73805" w:rsidR="005B0D4D" w:rsidRDefault="00A5677A" w:rsidP="005B0D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cs="Arial"/>
          <w:szCs w:val="22"/>
          <w:lang w:val="es-ES" w:eastAsia="es-ES"/>
        </w:rPr>
      </w:pPr>
      <w:r>
        <w:rPr>
          <w:rFonts w:cs="Arial"/>
          <w:szCs w:val="22"/>
          <w:lang w:val="es-ES" w:eastAsia="es-ES"/>
        </w:rPr>
        <w:t xml:space="preserve">Las actividades del </w:t>
      </w:r>
      <w:r>
        <w:rPr>
          <w:rFonts w:cs="Arial"/>
          <w:szCs w:val="22"/>
        </w:rPr>
        <w:t>Programa de Gestión para el uso Eficiente y Racional de la Energía</w:t>
      </w:r>
      <w:r>
        <w:rPr>
          <w:rFonts w:cs="Arial"/>
          <w:szCs w:val="22"/>
          <w:lang w:val="es-ES" w:eastAsia="es-ES"/>
        </w:rPr>
        <w:t>, están</w:t>
      </w:r>
      <w:r w:rsidR="005B0D4D" w:rsidRPr="00987766">
        <w:rPr>
          <w:rFonts w:cs="Arial"/>
          <w:szCs w:val="22"/>
          <w:lang w:val="es-ES" w:eastAsia="es-ES"/>
        </w:rPr>
        <w:t xml:space="preserve"> orientad</w:t>
      </w:r>
      <w:r>
        <w:rPr>
          <w:rFonts w:cs="Arial"/>
          <w:szCs w:val="22"/>
          <w:lang w:val="es-ES" w:eastAsia="es-ES"/>
        </w:rPr>
        <w:t>as</w:t>
      </w:r>
      <w:r w:rsidR="005B0D4D" w:rsidRPr="00987766">
        <w:rPr>
          <w:rFonts w:cs="Arial"/>
          <w:szCs w:val="22"/>
          <w:lang w:val="es-ES" w:eastAsia="es-ES"/>
        </w:rPr>
        <w:t xml:space="preserve"> fundamentalmente a:</w:t>
      </w:r>
    </w:p>
    <w:p w14:paraId="395CF3C1" w14:textId="77777777" w:rsidR="00151151" w:rsidRDefault="00151151" w:rsidP="005B0D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cs="Arial"/>
          <w:szCs w:val="22"/>
          <w:lang w:val="es-ES" w:eastAsia="es-ES"/>
        </w:rPr>
      </w:pPr>
    </w:p>
    <w:p w14:paraId="7DF895E2" w14:textId="77777777" w:rsidR="005B0D4D" w:rsidRPr="00987766" w:rsidRDefault="005B0D4D" w:rsidP="005B0D4D">
      <w:pPr>
        <w:numPr>
          <w:ilvl w:val="0"/>
          <w:numId w:val="14"/>
        </w:numPr>
        <w:shd w:val="clear" w:color="auto" w:fill="FFFFFF"/>
        <w:textAlignment w:val="baseline"/>
        <w:rPr>
          <w:rFonts w:cs="Arial"/>
          <w:szCs w:val="22"/>
        </w:rPr>
      </w:pPr>
      <w:r w:rsidRPr="00987766">
        <w:rPr>
          <w:rFonts w:cs="Arial"/>
          <w:szCs w:val="22"/>
        </w:rPr>
        <w:t>Evitar y minimizar todo consumo energético improductivo.</w:t>
      </w:r>
    </w:p>
    <w:p w14:paraId="449AEB26" w14:textId="77777777" w:rsidR="005B0D4D" w:rsidRPr="00987766" w:rsidRDefault="005B0D4D" w:rsidP="005B0D4D">
      <w:pPr>
        <w:numPr>
          <w:ilvl w:val="0"/>
          <w:numId w:val="14"/>
        </w:numPr>
        <w:shd w:val="clear" w:color="auto" w:fill="FFFFFF"/>
        <w:textAlignment w:val="baseline"/>
        <w:rPr>
          <w:rFonts w:cs="Arial"/>
          <w:szCs w:val="22"/>
        </w:rPr>
      </w:pPr>
      <w:r w:rsidRPr="00987766">
        <w:rPr>
          <w:rFonts w:cs="Arial"/>
          <w:szCs w:val="22"/>
        </w:rPr>
        <w:t>Consumir la energía necesaria, de modo eficiente.</w:t>
      </w:r>
    </w:p>
    <w:p w14:paraId="063BE7F3" w14:textId="77777777" w:rsidR="005B0D4D" w:rsidRPr="00987766" w:rsidRDefault="005B0D4D" w:rsidP="005B0D4D">
      <w:pPr>
        <w:numPr>
          <w:ilvl w:val="0"/>
          <w:numId w:val="14"/>
        </w:numPr>
        <w:shd w:val="clear" w:color="auto" w:fill="FFFFFF"/>
        <w:textAlignment w:val="baseline"/>
        <w:rPr>
          <w:rFonts w:cs="Arial"/>
          <w:szCs w:val="22"/>
        </w:rPr>
      </w:pPr>
      <w:r w:rsidRPr="00987766">
        <w:rPr>
          <w:rFonts w:cs="Arial"/>
          <w:szCs w:val="22"/>
        </w:rPr>
        <w:t xml:space="preserve">Contribuir en la sensibilización y concientización de funcionarios, contratistas. </w:t>
      </w:r>
    </w:p>
    <w:p w14:paraId="433E1245" w14:textId="77777777" w:rsidR="005B0D4D" w:rsidRPr="00987766" w:rsidRDefault="005B0D4D" w:rsidP="005B0D4D">
      <w:pPr>
        <w:numPr>
          <w:ilvl w:val="0"/>
          <w:numId w:val="14"/>
        </w:numPr>
        <w:shd w:val="clear" w:color="auto" w:fill="FFFFFF"/>
        <w:textAlignment w:val="baseline"/>
        <w:rPr>
          <w:rFonts w:cs="Arial"/>
          <w:szCs w:val="22"/>
        </w:rPr>
      </w:pPr>
      <w:r w:rsidRPr="00987766">
        <w:rPr>
          <w:rFonts w:cs="Arial"/>
          <w:szCs w:val="22"/>
        </w:rPr>
        <w:t>Establecer prácticas sostenibles en el tema energético.</w:t>
      </w:r>
    </w:p>
    <w:p w14:paraId="3F4FB55C" w14:textId="77777777" w:rsidR="005B0D4D" w:rsidRPr="00987766" w:rsidRDefault="005B0D4D" w:rsidP="005B0D4D">
      <w:pPr>
        <w:numPr>
          <w:ilvl w:val="0"/>
          <w:numId w:val="14"/>
        </w:numPr>
        <w:shd w:val="clear" w:color="auto" w:fill="FFFFFF"/>
        <w:textAlignment w:val="baseline"/>
        <w:rPr>
          <w:rFonts w:cs="Arial"/>
          <w:szCs w:val="22"/>
        </w:rPr>
      </w:pPr>
      <w:r w:rsidRPr="00987766">
        <w:rPr>
          <w:rFonts w:cs="Arial"/>
          <w:szCs w:val="22"/>
        </w:rPr>
        <w:t>Dar cumplimiento a los lineamientos y normativa vigente.</w:t>
      </w:r>
    </w:p>
    <w:p w14:paraId="6FED7185" w14:textId="77777777" w:rsidR="005B0D4D" w:rsidRPr="00987766" w:rsidRDefault="005B0D4D" w:rsidP="005B0D4D">
      <w:pPr>
        <w:numPr>
          <w:ilvl w:val="0"/>
          <w:numId w:val="14"/>
        </w:numPr>
        <w:shd w:val="clear" w:color="auto" w:fill="FFFFFF"/>
        <w:textAlignment w:val="baseline"/>
        <w:rPr>
          <w:rFonts w:cs="Arial"/>
          <w:szCs w:val="22"/>
        </w:rPr>
      </w:pPr>
      <w:r w:rsidRPr="00987766">
        <w:rPr>
          <w:rFonts w:cs="Arial"/>
          <w:szCs w:val="22"/>
        </w:rPr>
        <w:t xml:space="preserve">Informar al </w:t>
      </w:r>
      <w:r>
        <w:rPr>
          <w:rFonts w:cs="Arial"/>
          <w:szCs w:val="22"/>
        </w:rPr>
        <w:t>p</w:t>
      </w:r>
      <w:r w:rsidRPr="00987766">
        <w:rPr>
          <w:rFonts w:cs="Arial"/>
          <w:szCs w:val="22"/>
        </w:rPr>
        <w:t>rofesional del SGA posibles situaciones que generen desviaciones en el programa.</w:t>
      </w:r>
    </w:p>
    <w:p w14:paraId="0328F920" w14:textId="09BE97B3" w:rsidR="005B0D4D" w:rsidRPr="00987766" w:rsidRDefault="005B0D4D" w:rsidP="005B0D4D">
      <w:pPr>
        <w:numPr>
          <w:ilvl w:val="0"/>
          <w:numId w:val="14"/>
        </w:numPr>
        <w:shd w:val="clear" w:color="auto" w:fill="FFFFFF"/>
        <w:textAlignment w:val="baseline"/>
        <w:rPr>
          <w:rFonts w:cs="Arial"/>
          <w:szCs w:val="22"/>
        </w:rPr>
      </w:pPr>
      <w:r w:rsidRPr="00987766">
        <w:rPr>
          <w:rFonts w:cs="Arial"/>
          <w:szCs w:val="22"/>
        </w:rPr>
        <w:t>Participar activamente en las sensibilizaciones y campañas para la implementación de este programa</w:t>
      </w:r>
      <w:r w:rsidR="002B708B" w:rsidRPr="002B708B">
        <w:rPr>
          <w:rFonts w:cs="Arial"/>
          <w:color w:val="FF0000"/>
          <w:szCs w:val="22"/>
        </w:rPr>
        <w:t>.</w:t>
      </w:r>
    </w:p>
    <w:p w14:paraId="78EE30FA" w14:textId="77777777" w:rsidR="005B0D4D" w:rsidRDefault="005B0D4D" w:rsidP="005502CC">
      <w:pPr>
        <w:numPr>
          <w:ilvl w:val="0"/>
          <w:numId w:val="14"/>
        </w:numPr>
        <w:shd w:val="clear" w:color="auto" w:fill="FFFFFF"/>
        <w:textAlignment w:val="baseline"/>
        <w:rPr>
          <w:rFonts w:cs="Arial"/>
          <w:szCs w:val="22"/>
        </w:rPr>
      </w:pPr>
      <w:r w:rsidRPr="005B0D4D">
        <w:rPr>
          <w:rFonts w:cs="Arial"/>
          <w:szCs w:val="22"/>
        </w:rPr>
        <w:t xml:space="preserve">Proponer al SGA estrategias e ideas que permitan y ayuden a disminuir el consumo energético. </w:t>
      </w:r>
    </w:p>
    <w:p w14:paraId="78C7DD3A" w14:textId="4CEDFD8C" w:rsidR="005B0D4D" w:rsidRPr="005B0D4D" w:rsidRDefault="005B0D4D" w:rsidP="005502CC">
      <w:pPr>
        <w:numPr>
          <w:ilvl w:val="0"/>
          <w:numId w:val="14"/>
        </w:numPr>
        <w:shd w:val="clear" w:color="auto" w:fill="FFFFFF"/>
        <w:textAlignment w:val="baseline"/>
        <w:rPr>
          <w:rFonts w:cs="Arial"/>
          <w:szCs w:val="22"/>
        </w:rPr>
      </w:pPr>
      <w:r w:rsidRPr="005B0D4D">
        <w:rPr>
          <w:rFonts w:cs="Arial"/>
          <w:szCs w:val="22"/>
        </w:rPr>
        <w:t>Reducir los impactos ambientales que se generan por el consumo de ener</w:t>
      </w:r>
      <w:r>
        <w:rPr>
          <w:rFonts w:cs="Arial"/>
          <w:szCs w:val="22"/>
        </w:rPr>
        <w:t xml:space="preserve">gía. </w:t>
      </w:r>
    </w:p>
    <w:p w14:paraId="68FAB84C" w14:textId="54DF7A2D" w:rsidR="00FD5C03" w:rsidRPr="00662675" w:rsidRDefault="00662675" w:rsidP="00B63C14">
      <w:r>
        <w:lastRenderedPageBreak/>
        <w:t xml:space="preserve">Las siguientes son las actividades mínimas estipuladas para el programa: </w:t>
      </w:r>
    </w:p>
    <w:p w14:paraId="33291E71" w14:textId="6CC2317D" w:rsidR="00CF4C1D" w:rsidRDefault="00632264" w:rsidP="005029A7">
      <w:pPr>
        <w:pStyle w:val="Ttulo2"/>
        <w:tabs>
          <w:tab w:val="clear" w:pos="2278"/>
        </w:tabs>
        <w:ind w:left="0" w:firstLine="0"/>
      </w:pPr>
      <w:bookmarkStart w:id="9" w:name="_Toc65663942"/>
      <w:r w:rsidRPr="00BD0769">
        <w:t xml:space="preserve">REGISTRO </w:t>
      </w:r>
      <w:r>
        <w:t xml:space="preserve">DEL </w:t>
      </w:r>
      <w:r w:rsidRPr="00BD0769">
        <w:t xml:space="preserve">CONSUMO </w:t>
      </w:r>
      <w:r>
        <w:t>DE ENERGÍ</w:t>
      </w:r>
      <w:r w:rsidR="00CF4C1D">
        <w:t>A</w:t>
      </w:r>
      <w:bookmarkEnd w:id="9"/>
    </w:p>
    <w:p w14:paraId="6999BAC5" w14:textId="77777777" w:rsidR="00CF4C1D" w:rsidRPr="00CF4C1D" w:rsidRDefault="00CF4C1D" w:rsidP="00CF4C1D">
      <w:pPr>
        <w:rPr>
          <w:lang w:val="es-ES_tradnl"/>
        </w:rPr>
      </w:pPr>
    </w:p>
    <w:p w14:paraId="66D291A5" w14:textId="6FCE5896" w:rsidR="00CF4C1D" w:rsidRPr="001E30E4" w:rsidRDefault="00CF4C1D" w:rsidP="00CF4C1D">
      <w:pPr>
        <w:rPr>
          <w:b/>
          <w:szCs w:val="22"/>
        </w:rPr>
      </w:pPr>
      <w:r>
        <w:rPr>
          <w:lang w:val="es-MX"/>
        </w:rPr>
        <w:t xml:space="preserve">El consumo de energía de la Entidad es registrado en el formato </w:t>
      </w:r>
      <w:r w:rsidRPr="001E30E4">
        <w:rPr>
          <w:lang w:val="es-MX"/>
        </w:rPr>
        <w:t>SC03-F12</w:t>
      </w:r>
      <w:r w:rsidR="002B708B" w:rsidRPr="001E30E4">
        <w:rPr>
          <w:lang w:val="es-MX"/>
        </w:rPr>
        <w:t>,</w:t>
      </w:r>
      <w:r w:rsidRPr="001E30E4">
        <w:rPr>
          <w:lang w:val="es-MX"/>
        </w:rPr>
        <w:t xml:space="preserve"> de manera</w:t>
      </w:r>
      <w:r w:rsidRPr="001E30E4">
        <w:rPr>
          <w:szCs w:val="22"/>
        </w:rPr>
        <w:t xml:space="preserve"> mensual o cada vez que llegan las facturas de cobro de las empresas </w:t>
      </w:r>
      <w:r w:rsidRPr="001E30E4">
        <w:rPr>
          <w:b/>
          <w:szCs w:val="22"/>
        </w:rPr>
        <w:t xml:space="preserve">DICEL y CODENSA.  </w:t>
      </w:r>
    </w:p>
    <w:p w14:paraId="372A5756" w14:textId="77777777" w:rsidR="00CF4C1D" w:rsidRPr="001E30E4" w:rsidRDefault="00CF4C1D" w:rsidP="00CF4C1D">
      <w:pPr>
        <w:rPr>
          <w:b/>
          <w:szCs w:val="22"/>
        </w:rPr>
      </w:pPr>
    </w:p>
    <w:p w14:paraId="6E654366" w14:textId="37034926" w:rsidR="00CF4C1D" w:rsidRPr="001E30E4" w:rsidRDefault="00CF4C1D" w:rsidP="00CF4C1D">
      <w:pPr>
        <w:ind w:left="708"/>
        <w:rPr>
          <w:iCs/>
          <w:szCs w:val="22"/>
          <w:lang w:val="es-CO"/>
        </w:rPr>
      </w:pPr>
      <w:r w:rsidRPr="001E30E4">
        <w:rPr>
          <w:b/>
          <w:bCs/>
          <w:i/>
          <w:szCs w:val="22"/>
          <w:lang w:val="es-CO"/>
        </w:rPr>
        <w:t>- DICEL:</w:t>
      </w:r>
      <w:r w:rsidRPr="001E30E4">
        <w:rPr>
          <w:i/>
          <w:szCs w:val="22"/>
          <w:lang w:val="es-CO"/>
        </w:rPr>
        <w:t xml:space="preserve"> </w:t>
      </w:r>
      <w:r w:rsidRPr="001E30E4">
        <w:rPr>
          <w:iCs/>
          <w:szCs w:val="22"/>
          <w:lang w:val="es-CO"/>
        </w:rPr>
        <w:t>En este punto se factura el consumo de energía regulada, es decir las conexiones eléctricas de computadores y centros de cómputo - Aires bioclimáticos.</w:t>
      </w:r>
    </w:p>
    <w:p w14:paraId="141A07A8" w14:textId="77777777" w:rsidR="00A5677A" w:rsidRPr="001E30E4" w:rsidRDefault="00A5677A" w:rsidP="00CF4C1D">
      <w:pPr>
        <w:ind w:left="708"/>
        <w:rPr>
          <w:iCs/>
          <w:szCs w:val="22"/>
          <w:lang w:val="es-CO"/>
        </w:rPr>
      </w:pPr>
    </w:p>
    <w:p w14:paraId="3DD792FF" w14:textId="77777777" w:rsidR="00CF4C1D" w:rsidRDefault="00CF4C1D" w:rsidP="00CF4C1D">
      <w:pPr>
        <w:ind w:left="708"/>
        <w:rPr>
          <w:iCs/>
          <w:szCs w:val="22"/>
          <w:lang w:val="es-CO"/>
        </w:rPr>
      </w:pPr>
      <w:r>
        <w:rPr>
          <w:b/>
          <w:bCs/>
          <w:i/>
          <w:szCs w:val="22"/>
          <w:lang w:val="es-CO"/>
        </w:rPr>
        <w:t xml:space="preserve">- </w:t>
      </w:r>
      <w:r w:rsidRPr="00DD07A1">
        <w:rPr>
          <w:b/>
          <w:bCs/>
          <w:i/>
          <w:szCs w:val="22"/>
          <w:lang w:val="es-CO"/>
        </w:rPr>
        <w:t>CODENSA:</w:t>
      </w:r>
      <w:r w:rsidRPr="00DD07A1">
        <w:rPr>
          <w:i/>
          <w:szCs w:val="22"/>
          <w:lang w:val="es-CO"/>
        </w:rPr>
        <w:t xml:space="preserve"> </w:t>
      </w:r>
      <w:r w:rsidRPr="00DD07A1">
        <w:rPr>
          <w:iCs/>
          <w:szCs w:val="22"/>
          <w:lang w:val="es-CO"/>
        </w:rPr>
        <w:t>En este punto se factura las conexiones por tomas normales y alumbrado. (Instalación de luces leds).</w:t>
      </w:r>
    </w:p>
    <w:p w14:paraId="5B75FFFE" w14:textId="602FB954" w:rsidR="00CF4C1D" w:rsidRDefault="00CF4C1D" w:rsidP="005029A7">
      <w:pPr>
        <w:pStyle w:val="Ttulo2"/>
        <w:tabs>
          <w:tab w:val="clear" w:pos="2278"/>
        </w:tabs>
        <w:ind w:left="0" w:firstLine="0"/>
      </w:pPr>
      <w:bookmarkStart w:id="10" w:name="_Toc65663943"/>
      <w:bookmarkStart w:id="11" w:name="_Hlk64557091"/>
      <w:r>
        <w:t>MEDIDAS DE AHORRO DE ENERGÍA</w:t>
      </w:r>
      <w:bookmarkEnd w:id="10"/>
    </w:p>
    <w:p w14:paraId="58EA9487" w14:textId="77777777" w:rsidR="00CF4C1D" w:rsidRDefault="00CF4C1D" w:rsidP="00CF4C1D">
      <w:pPr>
        <w:rPr>
          <w:lang w:val="es-MX"/>
        </w:rPr>
      </w:pPr>
    </w:p>
    <w:p w14:paraId="3A50F668" w14:textId="5A2952EC" w:rsidR="00CF4C1D" w:rsidRPr="00230FEF" w:rsidRDefault="00CF4C1D" w:rsidP="00CF4C1D">
      <w:pPr>
        <w:rPr>
          <w:lang w:val="es-MX"/>
        </w:rPr>
      </w:pPr>
      <w:r>
        <w:rPr>
          <w:lang w:val="es-MX"/>
        </w:rPr>
        <w:t>El Sistemas de Gestión Ambiental con el propósito de hacer un uso más eficiente y racional de la energía eléctrica en la Entidad, cada año imparte instrucciones y lineamientos a favor del medio ambiente y las buenas prácticas para el ahorro de energía, esto se hace a través de la expedición de una circular interna donde se establecen medidas de obligatorio cumplimiento</w:t>
      </w:r>
      <w:r w:rsidR="002B708B" w:rsidRPr="002B708B">
        <w:rPr>
          <w:color w:val="FF0000"/>
          <w:lang w:val="es-MX"/>
        </w:rPr>
        <w:t>.</w:t>
      </w:r>
      <w:r w:rsidRPr="002B708B">
        <w:rPr>
          <w:color w:val="FF0000"/>
          <w:lang w:val="es-MX"/>
        </w:rPr>
        <w:t xml:space="preserve"> </w:t>
      </w:r>
    </w:p>
    <w:p w14:paraId="4F09B4D2" w14:textId="77777777" w:rsidR="00CF4C1D" w:rsidRDefault="00CF4C1D" w:rsidP="00CF4C1D">
      <w:pPr>
        <w:rPr>
          <w:lang w:val="es-MX"/>
        </w:rPr>
      </w:pPr>
    </w:p>
    <w:p w14:paraId="426AA93E" w14:textId="77777777" w:rsidR="00CF4C1D" w:rsidRDefault="00CF4C1D" w:rsidP="00CF4C1D">
      <w:pPr>
        <w:rPr>
          <w:lang w:val="es-MX"/>
        </w:rPr>
      </w:pPr>
      <w:r>
        <w:rPr>
          <w:lang w:val="es-MX"/>
        </w:rPr>
        <w:t xml:space="preserve">Esta circular puede ser consultada de la siguiente manera: </w:t>
      </w:r>
    </w:p>
    <w:tbl>
      <w:tblPr>
        <w:tblpPr w:leftFromText="141" w:rightFromText="141" w:vertAnchor="text" w:tblpXSpec="center" w:tblpY="137"/>
        <w:tblW w:w="426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58"/>
        <w:gridCol w:w="3731"/>
      </w:tblGrid>
      <w:tr w:rsidR="00CF4C1D" w:rsidRPr="00C0327C" w14:paraId="7279AF5E" w14:textId="77777777" w:rsidTr="00907FEB">
        <w:tc>
          <w:tcPr>
            <w:tcW w:w="2542" w:type="pct"/>
            <w:shd w:val="clear" w:color="auto" w:fill="D0CECE"/>
            <w:vAlign w:val="center"/>
          </w:tcPr>
          <w:bookmarkEnd w:id="11"/>
          <w:p w14:paraId="10EB77E8" w14:textId="77777777" w:rsidR="00CF4C1D" w:rsidRPr="00C0327C" w:rsidRDefault="00CF4C1D" w:rsidP="00907FEB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0327C">
              <w:rPr>
                <w:b/>
                <w:bCs/>
                <w:sz w:val="18"/>
                <w:szCs w:val="18"/>
              </w:rPr>
              <w:t>NOMBRE DEL INDICADOR</w:t>
            </w:r>
          </w:p>
        </w:tc>
        <w:tc>
          <w:tcPr>
            <w:tcW w:w="2458" w:type="pct"/>
            <w:shd w:val="clear" w:color="auto" w:fill="D0CECE"/>
            <w:vAlign w:val="center"/>
          </w:tcPr>
          <w:p w14:paraId="3463C497" w14:textId="77777777" w:rsidR="00CF4C1D" w:rsidRPr="00C0327C" w:rsidRDefault="00CF4C1D" w:rsidP="00907FEB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0327C">
              <w:rPr>
                <w:b/>
                <w:bCs/>
                <w:sz w:val="18"/>
                <w:szCs w:val="18"/>
              </w:rPr>
              <w:t>UBICACIÓN</w:t>
            </w:r>
          </w:p>
        </w:tc>
      </w:tr>
      <w:tr w:rsidR="00CF4C1D" w:rsidRPr="00C0327C" w14:paraId="157066C6" w14:textId="77777777" w:rsidTr="00907FEB">
        <w:tc>
          <w:tcPr>
            <w:tcW w:w="2542" w:type="pct"/>
            <w:shd w:val="clear" w:color="auto" w:fill="auto"/>
            <w:vAlign w:val="center"/>
          </w:tcPr>
          <w:p w14:paraId="4149932C" w14:textId="66C0B69C" w:rsidR="00CF4C1D" w:rsidRPr="00C0327C" w:rsidRDefault="00CF4C1D" w:rsidP="00907FEB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C0327C">
              <w:rPr>
                <w:sz w:val="18"/>
                <w:szCs w:val="18"/>
              </w:rPr>
              <w:t xml:space="preserve">Circular interna: Adopción de medidas para el ahorro de </w:t>
            </w:r>
            <w:r w:rsidR="002B708B">
              <w:rPr>
                <w:sz w:val="18"/>
                <w:szCs w:val="18"/>
              </w:rPr>
              <w:t>energía eléctrica en la Entidad</w:t>
            </w:r>
            <w:r w:rsidR="002B708B" w:rsidRPr="002B708B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3E9FD9B9" w14:textId="77777777" w:rsidR="00CF4C1D" w:rsidRPr="00C0327C" w:rsidRDefault="00CF4C1D" w:rsidP="003E2FC5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C0327C">
              <w:rPr>
                <w:rFonts w:cs="Arial"/>
                <w:sz w:val="18"/>
                <w:szCs w:val="18"/>
              </w:rPr>
              <w:t>Intrasic /normatividad / circulares internas</w:t>
            </w:r>
          </w:p>
        </w:tc>
      </w:tr>
    </w:tbl>
    <w:p w14:paraId="1423883C" w14:textId="77777777" w:rsidR="00CF4C1D" w:rsidRDefault="00CF4C1D" w:rsidP="00CF4C1D">
      <w:pPr>
        <w:rPr>
          <w:lang w:val="es-MX"/>
        </w:rPr>
      </w:pPr>
    </w:p>
    <w:p w14:paraId="322E1228" w14:textId="77777777" w:rsidR="00CF4C1D" w:rsidRDefault="00CF4C1D" w:rsidP="00CF4C1D">
      <w:pPr>
        <w:rPr>
          <w:lang w:val="es-MX"/>
        </w:rPr>
      </w:pPr>
    </w:p>
    <w:p w14:paraId="2C7B5064" w14:textId="77777777" w:rsidR="00CF4C1D" w:rsidRDefault="00CF4C1D" w:rsidP="00CF4C1D">
      <w:pPr>
        <w:rPr>
          <w:lang w:val="es-MX"/>
        </w:rPr>
      </w:pPr>
    </w:p>
    <w:p w14:paraId="11C7C73A" w14:textId="77777777" w:rsidR="00CF4C1D" w:rsidRDefault="00CF4C1D" w:rsidP="00CF4C1D">
      <w:pPr>
        <w:rPr>
          <w:lang w:val="es-MX"/>
        </w:rPr>
      </w:pPr>
    </w:p>
    <w:p w14:paraId="216DF09D" w14:textId="77777777" w:rsidR="00B63C14" w:rsidRDefault="00B63C14" w:rsidP="00B63C14">
      <w:pPr>
        <w:pStyle w:val="Ttulo2"/>
        <w:tabs>
          <w:tab w:val="clear" w:pos="2278"/>
        </w:tabs>
        <w:ind w:left="0" w:firstLine="0"/>
      </w:pPr>
      <w:bookmarkStart w:id="12" w:name="_Toc65663944"/>
      <w:r>
        <w:t>REPORTE DE DAÑOS ELÉCTRICOS</w:t>
      </w:r>
      <w:bookmarkEnd w:id="12"/>
      <w:r>
        <w:t xml:space="preserve"> </w:t>
      </w:r>
    </w:p>
    <w:p w14:paraId="11B47142" w14:textId="77777777" w:rsidR="00B63C14" w:rsidRPr="003A23BD" w:rsidRDefault="00B63C14" w:rsidP="00B63C14">
      <w:pPr>
        <w:rPr>
          <w:lang w:val="es-ES_tradnl"/>
        </w:rPr>
      </w:pPr>
    </w:p>
    <w:p w14:paraId="5269A99F" w14:textId="1A0EB30E" w:rsidR="00B63C14" w:rsidRPr="00134412" w:rsidRDefault="00B63C14" w:rsidP="00B63C14">
      <w:pPr>
        <w:pStyle w:val="Prrafodelista"/>
        <w:ind w:left="0"/>
        <w:contextualSpacing/>
        <w:rPr>
          <w:rFonts w:cs="Arial"/>
          <w:szCs w:val="22"/>
        </w:rPr>
      </w:pPr>
      <w:bookmarkStart w:id="13" w:name="_Hlk64997473"/>
      <w:r w:rsidRPr="00134412">
        <w:rPr>
          <w:rFonts w:cs="Arial"/>
          <w:szCs w:val="22"/>
        </w:rPr>
        <w:t xml:space="preserve">El Sistema de Gestión Ambiental consolida mensualmente los daños eléctricos encontrados en baños y cafeterías en el formato </w:t>
      </w:r>
      <w:r w:rsidRPr="00134412">
        <w:rPr>
          <w:rFonts w:cs="Arial"/>
          <w:i/>
          <w:iCs/>
          <w:szCs w:val="22"/>
        </w:rPr>
        <w:t>SC03-F</w:t>
      </w:r>
      <w:r w:rsidR="00134412" w:rsidRPr="00134412">
        <w:rPr>
          <w:rFonts w:cs="Arial"/>
          <w:i/>
          <w:iCs/>
          <w:szCs w:val="22"/>
        </w:rPr>
        <w:t>24</w:t>
      </w:r>
      <w:r w:rsidRPr="00134412">
        <w:rPr>
          <w:rFonts w:cs="Arial"/>
          <w:i/>
          <w:iCs/>
          <w:szCs w:val="22"/>
        </w:rPr>
        <w:t xml:space="preserve"> Reporte de daños hidráulicos y eléctricos de baños y cafeterías. </w:t>
      </w:r>
      <w:r w:rsidRPr="00134412">
        <w:rPr>
          <w:rFonts w:cs="Arial"/>
          <w:szCs w:val="22"/>
        </w:rPr>
        <w:t xml:space="preserve">Estos daños son tomados del </w:t>
      </w:r>
      <w:r w:rsidR="002B708B" w:rsidRPr="00134412">
        <w:rPr>
          <w:rFonts w:cs="Arial"/>
          <w:szCs w:val="22"/>
        </w:rPr>
        <w:t>s</w:t>
      </w:r>
      <w:r w:rsidRPr="00134412">
        <w:rPr>
          <w:rFonts w:cs="Arial"/>
          <w:szCs w:val="22"/>
        </w:rPr>
        <w:t xml:space="preserve">eguimiento de limpieza de baños y </w:t>
      </w:r>
      <w:r w:rsidR="002B708B" w:rsidRPr="00134412">
        <w:rPr>
          <w:rFonts w:cs="Arial"/>
          <w:szCs w:val="22"/>
        </w:rPr>
        <w:t>c</w:t>
      </w:r>
      <w:r w:rsidRPr="00134412">
        <w:rPr>
          <w:rFonts w:cs="Arial"/>
          <w:szCs w:val="22"/>
        </w:rPr>
        <w:t>afeterías que tiene establecido el Grupo de Servicios Administrativos y Recursos Físicos</w:t>
      </w:r>
      <w:r w:rsidR="002B708B" w:rsidRPr="00134412">
        <w:rPr>
          <w:rFonts w:cs="Arial"/>
          <w:szCs w:val="22"/>
        </w:rPr>
        <w:t>,</w:t>
      </w:r>
      <w:r w:rsidRPr="00134412">
        <w:rPr>
          <w:rFonts w:cs="Arial"/>
          <w:szCs w:val="22"/>
        </w:rPr>
        <w:t xml:space="preserve"> mediante el formato de GA03-F04</w:t>
      </w:r>
      <w:r w:rsidR="00C97D3A" w:rsidRPr="00134412">
        <w:rPr>
          <w:rFonts w:cs="Arial"/>
          <w:szCs w:val="22"/>
        </w:rPr>
        <w:t>,</w:t>
      </w:r>
      <w:r w:rsidR="002B708B" w:rsidRPr="00134412">
        <w:rPr>
          <w:rFonts w:cs="Arial"/>
          <w:szCs w:val="22"/>
        </w:rPr>
        <w:t xml:space="preserve"> en donde se reporta diariamente el estado de los mismo.</w:t>
      </w:r>
    </w:p>
    <w:bookmarkEnd w:id="13"/>
    <w:p w14:paraId="3A9D1EE4" w14:textId="77777777" w:rsidR="00B63C14" w:rsidRPr="00A3168E" w:rsidRDefault="00B63C14" w:rsidP="00B63C14">
      <w:pPr>
        <w:pStyle w:val="Prrafodelista"/>
        <w:ind w:left="0"/>
        <w:contextualSpacing/>
        <w:rPr>
          <w:rFonts w:cs="Arial"/>
          <w:szCs w:val="22"/>
        </w:rPr>
      </w:pPr>
    </w:p>
    <w:p w14:paraId="38B6DA69" w14:textId="00D09556" w:rsidR="00B63C14" w:rsidRDefault="00B63C14" w:rsidP="00B63C14">
      <w:pPr>
        <w:pStyle w:val="Prrafodelista"/>
        <w:ind w:left="0"/>
        <w:contextualSpacing/>
        <w:rPr>
          <w:rFonts w:cs="Arial"/>
          <w:szCs w:val="22"/>
        </w:rPr>
      </w:pPr>
      <w:r w:rsidRPr="00A3168E">
        <w:rPr>
          <w:rFonts w:cs="Arial"/>
          <w:szCs w:val="22"/>
        </w:rPr>
        <w:t>Los daños hidráulicos identificados</w:t>
      </w:r>
      <w:r w:rsidR="002B708B" w:rsidRPr="00A3168E">
        <w:rPr>
          <w:rFonts w:cs="Arial"/>
          <w:szCs w:val="22"/>
        </w:rPr>
        <w:t>,</w:t>
      </w:r>
      <w:r w:rsidRPr="00A3168E">
        <w:rPr>
          <w:rFonts w:cs="Arial"/>
          <w:szCs w:val="22"/>
        </w:rPr>
        <w:t xml:space="preserve"> son informados </w:t>
      </w:r>
      <w:r w:rsidRPr="008929B7">
        <w:rPr>
          <w:rFonts w:cs="Arial"/>
          <w:szCs w:val="22"/>
        </w:rPr>
        <w:t xml:space="preserve">al grupo de mantenimiento para que realicen la respectiva revisión y reparación. </w:t>
      </w:r>
    </w:p>
    <w:p w14:paraId="286467A5" w14:textId="1D5CD474" w:rsidR="00B63C14" w:rsidRDefault="00B63C14" w:rsidP="00B63C14">
      <w:pPr>
        <w:rPr>
          <w:lang w:val="es-ES_tradnl"/>
        </w:rPr>
      </w:pPr>
    </w:p>
    <w:p w14:paraId="50EFE4DE" w14:textId="535A528F" w:rsidR="00B63C14" w:rsidRPr="00EB023D" w:rsidRDefault="00B63C14" w:rsidP="00EB023D">
      <w:pPr>
        <w:pStyle w:val="Ttulo2"/>
        <w:tabs>
          <w:tab w:val="clear" w:pos="2278"/>
        </w:tabs>
        <w:ind w:left="0" w:firstLine="0"/>
      </w:pPr>
      <w:bookmarkStart w:id="14" w:name="_Toc65663945"/>
      <w:r w:rsidRPr="00EB023D">
        <w:t>TOMA DE CONCIENCIA</w:t>
      </w:r>
      <w:bookmarkEnd w:id="14"/>
      <w:r w:rsidRPr="00EB023D">
        <w:t xml:space="preserve"> </w:t>
      </w:r>
    </w:p>
    <w:p w14:paraId="1E2BEF1E" w14:textId="77777777" w:rsidR="00B63C14" w:rsidRDefault="00B63C14" w:rsidP="00B63C14"/>
    <w:p w14:paraId="16811CE8" w14:textId="5CFDA85B" w:rsidR="00B63C14" w:rsidRDefault="00B63C14" w:rsidP="00B63C14">
      <w:bookmarkStart w:id="15" w:name="_Hlk65080489"/>
      <w:r>
        <w:t xml:space="preserve">La toma de conciencia relacionada con el Programa de Gestión para el Uso Eficiente y Racional de la </w:t>
      </w:r>
      <w:r w:rsidR="00C77EC6">
        <w:t>Energía</w:t>
      </w:r>
      <w:r w:rsidR="002B708B">
        <w:t>,</w:t>
      </w:r>
      <w:r>
        <w:t xml:space="preserve"> se realiza por medio de </w:t>
      </w:r>
      <w:bookmarkStart w:id="16" w:name="_Hlk64997002"/>
      <w:r>
        <w:t xml:space="preserve">capacitaciones (inducciones), publicaciones a través de los diferentes medios de </w:t>
      </w:r>
      <w:r>
        <w:lastRenderedPageBreak/>
        <w:t xml:space="preserve">comunicación de la Entidad (Intrasic, correos masivos, avisos entre otras actividades) y actividades lúdicas que se programan en el cronograma del programa y otros temas ambientales.  </w:t>
      </w:r>
    </w:p>
    <w:bookmarkEnd w:id="16"/>
    <w:p w14:paraId="723E9CF0" w14:textId="77777777" w:rsidR="00B63C14" w:rsidRDefault="00B63C14" w:rsidP="00B63C14"/>
    <w:p w14:paraId="671786EA" w14:textId="0A309A08" w:rsidR="00B63C14" w:rsidRDefault="00B63C14" w:rsidP="00B63C14">
      <w:r>
        <w:t xml:space="preserve">Las capacitaciones e inducciones son programadas directamente por el Grupo de Talento </w:t>
      </w:r>
      <w:r w:rsidRPr="00A3168E">
        <w:t>Humano</w:t>
      </w:r>
      <w:r w:rsidR="002B708B" w:rsidRPr="00A3168E">
        <w:t>,</w:t>
      </w:r>
      <w:r w:rsidRPr="00A3168E">
        <w:t xml:space="preserve"> a través </w:t>
      </w:r>
      <w:r>
        <w:t xml:space="preserve">de un aplicativo que contiene un módulo con todo lo referente al Sistema de Gestión Ambiental de la Entidad.  </w:t>
      </w:r>
    </w:p>
    <w:p w14:paraId="0C9FB639" w14:textId="77777777" w:rsidR="00B63C14" w:rsidRDefault="00B63C14" w:rsidP="00B63C14"/>
    <w:p w14:paraId="661E5BCE" w14:textId="77777777" w:rsidR="00B63C14" w:rsidRDefault="00B63C14" w:rsidP="00B63C14">
      <w:r>
        <w:t xml:space="preserve">Link módulo ambiental: </w:t>
      </w:r>
      <w:hyperlink r:id="rId8" w:anchor="/" w:history="1">
        <w:r w:rsidRPr="00B43451">
          <w:rPr>
            <w:rStyle w:val="Hipervnculo"/>
          </w:rPr>
          <w:t>https://rise.articulate.com/share/S_Cd7mLGmCB_pv5xtGiKWPiJ3aHLS35e#/</w:t>
        </w:r>
      </w:hyperlink>
    </w:p>
    <w:p w14:paraId="35B4E965" w14:textId="77777777" w:rsidR="00B63C14" w:rsidRDefault="00B63C14" w:rsidP="00B63C14">
      <w:pPr>
        <w:jc w:val="center"/>
        <w:rPr>
          <w:noProof/>
        </w:rPr>
      </w:pPr>
      <w:r w:rsidRPr="008C7240">
        <w:rPr>
          <w:noProof/>
          <w:lang w:val="es-MX" w:eastAsia="es-MX"/>
        </w:rPr>
        <w:drawing>
          <wp:inline distT="0" distB="0" distL="0" distR="0" wp14:anchorId="24E3A063" wp14:editId="4B8CCA1C">
            <wp:extent cx="4441957" cy="1504534"/>
            <wp:effectExtent l="533400" t="114300" r="111125" b="172085"/>
            <wp:docPr id="6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251" cy="1531053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786A8F52" w14:textId="77777777" w:rsidR="00B63C14" w:rsidRDefault="00B63C14" w:rsidP="00B63C14">
      <w:pPr>
        <w:jc w:val="center"/>
      </w:pPr>
      <w:r w:rsidRPr="008C7240">
        <w:rPr>
          <w:noProof/>
          <w:lang w:val="es-MX" w:eastAsia="es-MX"/>
        </w:rPr>
        <w:drawing>
          <wp:inline distT="0" distB="0" distL="0" distR="0" wp14:anchorId="73326D55" wp14:editId="70995BEC">
            <wp:extent cx="3518522" cy="2047817"/>
            <wp:effectExtent l="190500" t="152400" r="196850" b="200660"/>
            <wp:docPr id="6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879" cy="20707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B092F82" w14:textId="77777777" w:rsidR="00B63C14" w:rsidRDefault="00B63C14" w:rsidP="00B63C14">
      <w:pPr>
        <w:rPr>
          <w:rFonts w:cs="Arial"/>
        </w:rPr>
      </w:pPr>
    </w:p>
    <w:p w14:paraId="1A70454D" w14:textId="6359A2DF" w:rsidR="00B63C14" w:rsidRPr="00A3168E" w:rsidRDefault="00B63C14" w:rsidP="00B63C1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  <w:lang w:val="es-CO" w:eastAsia="es-CO"/>
        </w:rPr>
      </w:pPr>
      <w:bookmarkStart w:id="17" w:name="_Toc64984885"/>
      <w:bookmarkStart w:id="18" w:name="_Hlk64997145"/>
      <w:r w:rsidRPr="008929B7">
        <w:rPr>
          <w:rFonts w:cs="Arial"/>
          <w:szCs w:val="22"/>
        </w:rPr>
        <w:t xml:space="preserve">Los </w:t>
      </w:r>
      <w:r w:rsidRPr="00A3168E">
        <w:rPr>
          <w:rFonts w:cs="Arial"/>
          <w:szCs w:val="22"/>
        </w:rPr>
        <w:t xml:space="preserve">banners son diseñados con ayuda </w:t>
      </w:r>
      <w:r w:rsidR="00C97D3A" w:rsidRPr="00A3168E">
        <w:rPr>
          <w:rFonts w:cs="Arial"/>
          <w:szCs w:val="22"/>
        </w:rPr>
        <w:t xml:space="preserve">de </w:t>
      </w:r>
      <w:r w:rsidRPr="00A3168E">
        <w:rPr>
          <w:rFonts w:cs="Arial"/>
          <w:szCs w:val="22"/>
        </w:rPr>
        <w:t>la Oficina de Servicios al Consumidor y de Apoyo Empresarial - OSCAE</w:t>
      </w:r>
    </w:p>
    <w:p w14:paraId="601F61DA" w14:textId="5CF2858D" w:rsidR="00B63C14" w:rsidRPr="00A3168E" w:rsidRDefault="00B63C14" w:rsidP="00B63C14">
      <w:pPr>
        <w:rPr>
          <w:szCs w:val="22"/>
          <w:lang w:val="es-MX"/>
        </w:rPr>
      </w:pPr>
      <w:r w:rsidRPr="00A3168E">
        <w:rPr>
          <w:rFonts w:cs="Arial"/>
          <w:szCs w:val="22"/>
        </w:rPr>
        <w:t xml:space="preserve">de la Entidad y </w:t>
      </w:r>
      <w:bookmarkEnd w:id="17"/>
      <w:r w:rsidR="002B708B" w:rsidRPr="00A3168E">
        <w:rPr>
          <w:szCs w:val="22"/>
          <w:lang w:val="es-MX"/>
        </w:rPr>
        <w:t>publicado a través</w:t>
      </w:r>
      <w:r w:rsidRPr="00A3168E">
        <w:rPr>
          <w:szCs w:val="22"/>
          <w:lang w:val="es-MX"/>
        </w:rPr>
        <w:t xml:space="preserve"> de la INTRASIC, con el fin de sensibilizar sobre las buenas prácticas y uso eficiente de este recurso</w:t>
      </w:r>
      <w:r w:rsidR="00C97D3A" w:rsidRPr="00A3168E">
        <w:rPr>
          <w:szCs w:val="22"/>
          <w:lang w:val="es-MX"/>
        </w:rPr>
        <w:t>.</w:t>
      </w:r>
    </w:p>
    <w:bookmarkEnd w:id="15"/>
    <w:bookmarkEnd w:id="18"/>
    <w:p w14:paraId="2EF9E1F5" w14:textId="77777777" w:rsidR="00B63C14" w:rsidRPr="00A3168E" w:rsidRDefault="00B63C14" w:rsidP="00B63C14">
      <w:pPr>
        <w:rPr>
          <w:rFonts w:cs="Arial"/>
        </w:rPr>
      </w:pPr>
    </w:p>
    <w:p w14:paraId="435E2DD9" w14:textId="77777777" w:rsidR="00B63C14" w:rsidRDefault="00B63C14" w:rsidP="00B63C14">
      <w:pPr>
        <w:jc w:val="center"/>
        <w:rPr>
          <w:noProof/>
        </w:rPr>
      </w:pPr>
      <w:r w:rsidRPr="00B50D92">
        <w:rPr>
          <w:noProof/>
          <w:lang w:val="es-MX" w:eastAsia="es-MX"/>
        </w:rPr>
        <w:lastRenderedPageBreak/>
        <w:drawing>
          <wp:inline distT="0" distB="0" distL="0" distR="0" wp14:anchorId="46686B4A" wp14:editId="2EE8C7C8">
            <wp:extent cx="5624159" cy="1354347"/>
            <wp:effectExtent l="0" t="0" r="0" b="0"/>
            <wp:docPr id="57" name="Imagen 2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605" cy="139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1C05E" w14:textId="77777777" w:rsidR="00B63C14" w:rsidRDefault="00B63C14" w:rsidP="00B63C14">
      <w:pPr>
        <w:jc w:val="center"/>
        <w:rPr>
          <w:noProof/>
        </w:rPr>
      </w:pPr>
    </w:p>
    <w:p w14:paraId="370D8428" w14:textId="77777777" w:rsidR="00B63C14" w:rsidRDefault="00B63C14" w:rsidP="00B63C14">
      <w:pPr>
        <w:jc w:val="center"/>
        <w:rPr>
          <w:noProof/>
        </w:rPr>
      </w:pPr>
      <w:r w:rsidRPr="00B50D92">
        <w:rPr>
          <w:noProof/>
          <w:lang w:val="es-MX" w:eastAsia="es-MX"/>
        </w:rPr>
        <w:drawing>
          <wp:inline distT="0" distB="0" distL="0" distR="0" wp14:anchorId="33450B97" wp14:editId="7ADA61B7">
            <wp:extent cx="4382770" cy="4641272"/>
            <wp:effectExtent l="0" t="0" r="0" b="6985"/>
            <wp:docPr id="58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060" cy="469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3BA3D" w14:textId="77777777" w:rsidR="00B63C14" w:rsidRDefault="00B63C14" w:rsidP="00B63C14">
      <w:pPr>
        <w:jc w:val="center"/>
        <w:rPr>
          <w:bCs/>
          <w:noProof/>
          <w:szCs w:val="22"/>
        </w:rPr>
      </w:pPr>
      <w:bookmarkStart w:id="19" w:name="_Hlk64997217"/>
      <w:bookmarkStart w:id="20" w:name="_Hlk65080771"/>
      <w:r>
        <w:rPr>
          <w:b/>
          <w:noProof/>
          <w:szCs w:val="22"/>
        </w:rPr>
        <w:t xml:space="preserve">Fuente: </w:t>
      </w:r>
      <w:r w:rsidRPr="00AC7CBA">
        <w:rPr>
          <w:bCs/>
          <w:noProof/>
          <w:szCs w:val="22"/>
        </w:rPr>
        <w:t xml:space="preserve">Intrasic  </w:t>
      </w:r>
    </w:p>
    <w:bookmarkEnd w:id="19"/>
    <w:p w14:paraId="6A5C897A" w14:textId="77777777" w:rsidR="00B63C14" w:rsidRDefault="00B63C14" w:rsidP="00B63C14">
      <w:pPr>
        <w:jc w:val="center"/>
        <w:rPr>
          <w:bCs/>
          <w:noProof/>
          <w:szCs w:val="22"/>
        </w:rPr>
      </w:pPr>
    </w:p>
    <w:p w14:paraId="7B130CEB" w14:textId="1EBE5E1E" w:rsidR="00B63C14" w:rsidRDefault="00B63C14" w:rsidP="00B63C14">
      <w:pPr>
        <w:rPr>
          <w:rFonts w:cs="Arial"/>
        </w:rPr>
      </w:pPr>
      <w:r w:rsidRPr="003C285A">
        <w:rPr>
          <w:rFonts w:cs="Arial"/>
        </w:rPr>
        <w:t xml:space="preserve">Para realizar la </w:t>
      </w:r>
      <w:r w:rsidRPr="003C285A">
        <w:rPr>
          <w:rFonts w:cs="Arial"/>
          <w:b/>
          <w:bCs/>
        </w:rPr>
        <w:t>toma de conciencia</w:t>
      </w:r>
      <w:r>
        <w:rPr>
          <w:rFonts w:cs="Arial"/>
          <w:b/>
          <w:bCs/>
        </w:rPr>
        <w:t>,</w:t>
      </w:r>
      <w:r w:rsidRPr="003C285A">
        <w:rPr>
          <w:rFonts w:cs="Arial"/>
        </w:rPr>
        <w:t xml:space="preserve"> el Sistema de Gestión </w:t>
      </w:r>
      <w:r w:rsidRPr="00A3168E">
        <w:rPr>
          <w:rFonts w:cs="Arial"/>
        </w:rPr>
        <w:t>Ambiental</w:t>
      </w:r>
      <w:r w:rsidR="002B708B" w:rsidRPr="00A3168E">
        <w:rPr>
          <w:rFonts w:cs="Arial"/>
        </w:rPr>
        <w:t>,</w:t>
      </w:r>
      <w:r w:rsidRPr="00A3168E">
        <w:rPr>
          <w:rFonts w:cs="Arial"/>
        </w:rPr>
        <w:t xml:space="preserve"> realiza la inclusión de aspectos relevantes asociados con los aspectos e impactos ambientales significativos, así como la</w:t>
      </w:r>
      <w:r w:rsidRPr="003C285A">
        <w:rPr>
          <w:rFonts w:cs="Arial"/>
        </w:rPr>
        <w:t xml:space="preserve"> socialización de los temas más </w:t>
      </w:r>
      <w:r w:rsidR="00C77EC6">
        <w:rPr>
          <w:rFonts w:cs="Arial"/>
        </w:rPr>
        <w:t>importantes</w:t>
      </w:r>
      <w:r>
        <w:rPr>
          <w:rFonts w:cs="Arial"/>
        </w:rPr>
        <w:t xml:space="preserve"> en el uso eficiente y racional de la energía</w:t>
      </w:r>
      <w:r w:rsidRPr="003C285A">
        <w:rPr>
          <w:rFonts w:cs="Arial"/>
        </w:rPr>
        <w:t xml:space="preserve">, con el propósito de que exista mayor apropiación de los temas ambientales entre los funcionarios y contratistas. </w:t>
      </w:r>
    </w:p>
    <w:p w14:paraId="33942603" w14:textId="5DC1C295" w:rsidR="00B63C14" w:rsidRPr="00DB4405" w:rsidRDefault="00B63C14" w:rsidP="00B63C14">
      <w:pPr>
        <w:pStyle w:val="Ttulo1"/>
        <w:tabs>
          <w:tab w:val="clear" w:pos="999"/>
          <w:tab w:val="num" w:pos="426"/>
        </w:tabs>
        <w:spacing w:before="0" w:after="0"/>
        <w:ind w:left="426" w:hanging="426"/>
        <w:rPr>
          <w:rFonts w:cs="Arial"/>
          <w:szCs w:val="22"/>
        </w:rPr>
      </w:pPr>
      <w:bookmarkStart w:id="21" w:name="_Toc65663946"/>
      <w:bookmarkEnd w:id="20"/>
      <w:r w:rsidRPr="00DB4405">
        <w:rPr>
          <w:rFonts w:cs="Arial"/>
          <w:szCs w:val="22"/>
        </w:rPr>
        <w:lastRenderedPageBreak/>
        <w:t>CRONOGRAMA ANUAL DE ACTIVIDADES DEL PROGRAMA</w:t>
      </w:r>
      <w:bookmarkEnd w:id="21"/>
    </w:p>
    <w:p w14:paraId="55831FCC" w14:textId="77777777" w:rsidR="00B63C14" w:rsidRPr="00987766" w:rsidRDefault="00B63C14" w:rsidP="00B63C14">
      <w:pPr>
        <w:rPr>
          <w:rFonts w:cs="Arial"/>
          <w:szCs w:val="22"/>
          <w:lang w:val="es-MX"/>
        </w:rPr>
      </w:pPr>
    </w:p>
    <w:p w14:paraId="2267C5BB" w14:textId="03255926" w:rsidR="00B63C14" w:rsidRPr="00A3168E" w:rsidRDefault="00B63C14" w:rsidP="00B63C14">
      <w:pPr>
        <w:rPr>
          <w:rFonts w:cs="Arial"/>
          <w:szCs w:val="22"/>
        </w:rPr>
      </w:pPr>
      <w:bookmarkStart w:id="22" w:name="_Hlk64554705"/>
      <w:r>
        <w:t xml:space="preserve">El Sistema de </w:t>
      </w:r>
      <w:r w:rsidRPr="00A3168E">
        <w:t xml:space="preserve">Gestión Ambiental planifica sus acciones para el cumplimiento de los objetivos a través de actividades establecidas en el </w:t>
      </w:r>
      <w:r w:rsidR="002B708B" w:rsidRPr="00A3168E">
        <w:t>P</w:t>
      </w:r>
      <w:r w:rsidRPr="00A3168E">
        <w:t xml:space="preserve">lan de </w:t>
      </w:r>
      <w:r w:rsidR="002B708B" w:rsidRPr="00A3168E">
        <w:t>A</w:t>
      </w:r>
      <w:r w:rsidRPr="00A3168E">
        <w:t xml:space="preserve">cción y la planeación estratégica determinados en el Grupo de Trabajo de Servicios Administrativos y Recursos Físicos, siguiendo lo indicado en el procedimiento </w:t>
      </w:r>
      <w:bookmarkStart w:id="23" w:name="_Hlk63694930"/>
      <w:r w:rsidRPr="00A3168E">
        <w:t xml:space="preserve">DE01-P01 </w:t>
      </w:r>
      <w:r w:rsidRPr="00A3168E">
        <w:rPr>
          <w:i/>
          <w:iCs/>
        </w:rPr>
        <w:t>Formulación de la Planeación Institucional</w:t>
      </w:r>
      <w:r w:rsidRPr="00A3168E">
        <w:t xml:space="preserve">. </w:t>
      </w:r>
      <w:bookmarkEnd w:id="23"/>
      <w:r w:rsidRPr="00A3168E">
        <w:t xml:space="preserve">Es así que, las actividades del </w:t>
      </w:r>
      <w:r w:rsidRPr="00A3168E">
        <w:rPr>
          <w:rFonts w:cs="Arial"/>
          <w:szCs w:val="22"/>
        </w:rPr>
        <w:t>Programa de Gestión Para el Uso Eficiente y Racional de la Energía SC03-F14</w:t>
      </w:r>
      <w:r w:rsidR="00C97D3A" w:rsidRPr="00A3168E">
        <w:rPr>
          <w:rFonts w:cs="Arial"/>
          <w:szCs w:val="22"/>
        </w:rPr>
        <w:t>,</w:t>
      </w:r>
      <w:r w:rsidRPr="00A3168E">
        <w:rPr>
          <w:rFonts w:cs="Arial"/>
          <w:szCs w:val="22"/>
        </w:rPr>
        <w:t xml:space="preserve"> </w:t>
      </w:r>
      <w:r w:rsidRPr="00A3168E">
        <w:t xml:space="preserve">son plasmadas a través de un cronograma de trabajo, que es elaborado </w:t>
      </w:r>
      <w:r w:rsidRPr="00A3168E">
        <w:rPr>
          <w:rFonts w:cs="Arial"/>
          <w:szCs w:val="22"/>
        </w:rPr>
        <w:t xml:space="preserve">con base en las acciones, estrategias y proyectos que el grupo de trabajo presenta para el mejoramiento ambiental de la organización y como una herramienta que permita enfocar los esfuerzos del </w:t>
      </w:r>
      <w:r w:rsidR="00C97D3A" w:rsidRPr="00A3168E">
        <w:rPr>
          <w:rFonts w:cs="Arial"/>
          <w:szCs w:val="22"/>
        </w:rPr>
        <w:t>mismo</w:t>
      </w:r>
      <w:r w:rsidRPr="00A3168E">
        <w:rPr>
          <w:rFonts w:cs="Arial"/>
          <w:szCs w:val="22"/>
        </w:rPr>
        <w:t xml:space="preserve">.  </w:t>
      </w:r>
    </w:p>
    <w:bookmarkEnd w:id="22"/>
    <w:p w14:paraId="02194AA3" w14:textId="77777777" w:rsidR="00B63C14" w:rsidRPr="00A3168E" w:rsidRDefault="00B63C14" w:rsidP="00B63C14">
      <w:pPr>
        <w:rPr>
          <w:rFonts w:cs="Arial"/>
          <w:szCs w:val="22"/>
        </w:rPr>
      </w:pPr>
    </w:p>
    <w:p w14:paraId="1F510F6E" w14:textId="6B680547" w:rsidR="00B63C14" w:rsidRPr="00A3168E" w:rsidRDefault="00B63C14" w:rsidP="00B63C14">
      <w:pPr>
        <w:rPr>
          <w:rFonts w:cs="Arial"/>
          <w:szCs w:val="22"/>
        </w:rPr>
      </w:pPr>
      <w:r w:rsidRPr="00A3168E">
        <w:rPr>
          <w:rFonts w:cs="Arial"/>
          <w:szCs w:val="22"/>
        </w:rPr>
        <w:t xml:space="preserve">Este cronograma se ejecuta de manera mensual y es incluido como producto </w:t>
      </w:r>
      <w:r w:rsidR="00C97D3A" w:rsidRPr="00A3168E">
        <w:rPr>
          <w:rFonts w:cs="Arial"/>
          <w:szCs w:val="22"/>
        </w:rPr>
        <w:t>o</w:t>
      </w:r>
      <w:r w:rsidRPr="00A3168E">
        <w:rPr>
          <w:rFonts w:cs="Arial"/>
          <w:szCs w:val="22"/>
        </w:rPr>
        <w:t xml:space="preserve"> actividad en el </w:t>
      </w:r>
      <w:r w:rsidR="002B708B" w:rsidRPr="00A3168E">
        <w:rPr>
          <w:rFonts w:cs="Arial"/>
          <w:szCs w:val="22"/>
        </w:rPr>
        <w:t>Plan de A</w:t>
      </w:r>
      <w:r w:rsidRPr="00A3168E">
        <w:rPr>
          <w:rFonts w:cs="Arial"/>
          <w:szCs w:val="22"/>
        </w:rPr>
        <w:t xml:space="preserve">cción del Grupo de Trabajo de Servicios Administrativos y Recursos Físicos de cada año: </w:t>
      </w:r>
    </w:p>
    <w:p w14:paraId="03C9BBFE" w14:textId="77777777" w:rsidR="00B63C14" w:rsidRPr="00085B09" w:rsidRDefault="00B63C14" w:rsidP="00B63C14">
      <w:bookmarkStart w:id="24" w:name="_Hlk64996754"/>
      <w:bookmarkStart w:id="25" w:name="_Hlk64554737"/>
    </w:p>
    <w:tbl>
      <w:tblPr>
        <w:tblpPr w:leftFromText="141" w:rightFromText="141" w:vertAnchor="text" w:tblpXSpec="center" w:tblpY="137"/>
        <w:tblW w:w="476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8"/>
        <w:gridCol w:w="2432"/>
        <w:gridCol w:w="4770"/>
      </w:tblGrid>
      <w:tr w:rsidR="00B63C14" w:rsidRPr="00C0327C" w14:paraId="2712EB29" w14:textId="77777777" w:rsidTr="000E4F5D">
        <w:tc>
          <w:tcPr>
            <w:tcW w:w="759" w:type="pct"/>
            <w:shd w:val="clear" w:color="auto" w:fill="D0CECE"/>
            <w:vAlign w:val="center"/>
          </w:tcPr>
          <w:p w14:paraId="6D3DBF43" w14:textId="77777777" w:rsidR="00B63C14" w:rsidRPr="00C0327C" w:rsidRDefault="00B63C14" w:rsidP="000E4F5D">
            <w:pPr>
              <w:pStyle w:val="Sinespaciado"/>
              <w:suppressAutoHyphens/>
              <w:overflowPunct w:val="0"/>
              <w:autoSpaceDE w:val="0"/>
              <w:ind w:left="826" w:hanging="826"/>
              <w:contextualSpacing/>
              <w:jc w:val="center"/>
              <w:textAlignment w:val="baseline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C0327C">
              <w:rPr>
                <w:rFonts w:cs="Arial"/>
                <w:b/>
                <w:bCs/>
                <w:sz w:val="18"/>
                <w:szCs w:val="18"/>
                <w:lang w:val="es-ES"/>
              </w:rPr>
              <w:t>CÓDIGO</w:t>
            </w:r>
          </w:p>
        </w:tc>
        <w:tc>
          <w:tcPr>
            <w:tcW w:w="1432" w:type="pct"/>
            <w:shd w:val="clear" w:color="auto" w:fill="D0CECE"/>
            <w:vAlign w:val="center"/>
          </w:tcPr>
          <w:p w14:paraId="74DF4BD2" w14:textId="77777777" w:rsidR="00B63C14" w:rsidRPr="00C0327C" w:rsidRDefault="00B63C14" w:rsidP="000E4F5D">
            <w:pPr>
              <w:pStyle w:val="Sinespaciado"/>
              <w:suppressAutoHyphens/>
              <w:overflowPunct w:val="0"/>
              <w:autoSpaceDE w:val="0"/>
              <w:ind w:left="8" w:hanging="8"/>
              <w:contextualSpacing/>
              <w:jc w:val="center"/>
              <w:textAlignment w:val="baseline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C0327C">
              <w:rPr>
                <w:rFonts w:cs="Arial"/>
                <w:b/>
                <w:bCs/>
                <w:sz w:val="18"/>
                <w:szCs w:val="18"/>
                <w:lang w:val="es-ES"/>
              </w:rPr>
              <w:t>NOMBRE DEL DOCUMENTO</w:t>
            </w:r>
          </w:p>
        </w:tc>
        <w:tc>
          <w:tcPr>
            <w:tcW w:w="2809" w:type="pct"/>
            <w:shd w:val="clear" w:color="auto" w:fill="D0CECE"/>
            <w:vAlign w:val="center"/>
          </w:tcPr>
          <w:p w14:paraId="356CB971" w14:textId="77777777" w:rsidR="00B63C14" w:rsidRPr="00C0327C" w:rsidRDefault="00B63C14" w:rsidP="000E4F5D">
            <w:pPr>
              <w:pStyle w:val="Sinespaciado"/>
              <w:suppressAutoHyphens/>
              <w:overflowPunct w:val="0"/>
              <w:autoSpaceDE w:val="0"/>
              <w:ind w:left="826" w:hanging="826"/>
              <w:contextualSpacing/>
              <w:jc w:val="center"/>
              <w:textAlignment w:val="baseline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C0327C">
              <w:rPr>
                <w:rFonts w:cs="Arial"/>
                <w:b/>
                <w:bCs/>
                <w:sz w:val="18"/>
                <w:szCs w:val="18"/>
                <w:lang w:val="es-ES"/>
              </w:rPr>
              <w:t>UBICACIÓN PLAN DE ACCIÓN</w:t>
            </w:r>
          </w:p>
        </w:tc>
      </w:tr>
      <w:tr w:rsidR="00B63C14" w:rsidRPr="00C0327C" w14:paraId="4069FF97" w14:textId="77777777" w:rsidTr="000E4F5D">
        <w:tc>
          <w:tcPr>
            <w:tcW w:w="759" w:type="pct"/>
            <w:shd w:val="clear" w:color="auto" w:fill="auto"/>
            <w:vAlign w:val="center"/>
          </w:tcPr>
          <w:p w14:paraId="1BD445D5" w14:textId="77777777" w:rsidR="00B63C14" w:rsidRPr="00C0327C" w:rsidRDefault="00B63C14" w:rsidP="000E4F5D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C0327C">
              <w:rPr>
                <w:sz w:val="18"/>
                <w:szCs w:val="18"/>
              </w:rPr>
              <w:t>DE01-P01</w:t>
            </w:r>
          </w:p>
        </w:tc>
        <w:tc>
          <w:tcPr>
            <w:tcW w:w="1432" w:type="pct"/>
            <w:shd w:val="clear" w:color="auto" w:fill="auto"/>
            <w:vAlign w:val="center"/>
          </w:tcPr>
          <w:p w14:paraId="3987D039" w14:textId="320468DC" w:rsidR="00B63C14" w:rsidRPr="00C0327C" w:rsidRDefault="00B63C14" w:rsidP="000E4F5D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C0327C">
              <w:rPr>
                <w:sz w:val="18"/>
                <w:szCs w:val="18"/>
              </w:rPr>
              <w:t>Formulación de la Planeación Institucional</w:t>
            </w:r>
          </w:p>
        </w:tc>
        <w:tc>
          <w:tcPr>
            <w:tcW w:w="2809" w:type="pct"/>
            <w:shd w:val="clear" w:color="auto" w:fill="auto"/>
            <w:vAlign w:val="center"/>
          </w:tcPr>
          <w:p w14:paraId="2A4BFE5D" w14:textId="77777777" w:rsidR="00B63C14" w:rsidRPr="00C0327C" w:rsidRDefault="00B63C14" w:rsidP="000E4F5D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C0327C">
              <w:rPr>
                <w:sz w:val="18"/>
                <w:szCs w:val="18"/>
              </w:rPr>
              <w:t>Intrasic / SIGI / Sistema Integral de Gestión / Dirección Estratégica / Formulación Estratégica / Documentación / Procedimiento DE01-P01</w:t>
            </w:r>
          </w:p>
        </w:tc>
      </w:tr>
      <w:tr w:rsidR="00B63C14" w:rsidRPr="00C0327C" w14:paraId="1CC0675C" w14:textId="77777777" w:rsidTr="000E4F5D">
        <w:trPr>
          <w:trHeight w:val="337"/>
        </w:trPr>
        <w:tc>
          <w:tcPr>
            <w:tcW w:w="759" w:type="pct"/>
            <w:vMerge w:val="restart"/>
            <w:shd w:val="clear" w:color="auto" w:fill="auto"/>
            <w:vAlign w:val="center"/>
          </w:tcPr>
          <w:p w14:paraId="3D7F1A79" w14:textId="77777777" w:rsidR="00B63C14" w:rsidRPr="00C0327C" w:rsidRDefault="00B63C14" w:rsidP="000E4F5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Cs/>
                <w:sz w:val="18"/>
                <w:szCs w:val="18"/>
              </w:rPr>
            </w:pPr>
            <w:bookmarkStart w:id="26" w:name="_Hlk63694937"/>
            <w:r w:rsidRPr="00C0327C">
              <w:rPr>
                <w:rFonts w:cs="Arial"/>
                <w:bCs/>
                <w:sz w:val="18"/>
                <w:szCs w:val="18"/>
              </w:rPr>
              <w:t>DE01-F19</w:t>
            </w:r>
          </w:p>
        </w:tc>
        <w:tc>
          <w:tcPr>
            <w:tcW w:w="1432" w:type="pct"/>
            <w:vMerge w:val="restart"/>
            <w:shd w:val="clear" w:color="auto" w:fill="auto"/>
            <w:vAlign w:val="center"/>
          </w:tcPr>
          <w:p w14:paraId="50276CE5" w14:textId="77777777" w:rsidR="00B63C14" w:rsidRPr="00C0327C" w:rsidRDefault="00B63C14" w:rsidP="000E4F5D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bookmarkStart w:id="27" w:name="_Hlk63694947"/>
            <w:r w:rsidRPr="00C0327C">
              <w:rPr>
                <w:sz w:val="18"/>
                <w:szCs w:val="18"/>
              </w:rPr>
              <w:t>Plan Acción Institucio</w:t>
            </w:r>
            <w:bookmarkEnd w:id="27"/>
            <w:r w:rsidRPr="00C0327C">
              <w:rPr>
                <w:sz w:val="18"/>
                <w:szCs w:val="18"/>
              </w:rPr>
              <w:t>nal</w:t>
            </w:r>
          </w:p>
        </w:tc>
        <w:tc>
          <w:tcPr>
            <w:tcW w:w="2809" w:type="pct"/>
            <w:shd w:val="clear" w:color="auto" w:fill="auto"/>
            <w:vAlign w:val="center"/>
          </w:tcPr>
          <w:p w14:paraId="13897E56" w14:textId="77777777" w:rsidR="00B63C14" w:rsidRPr="00C0327C" w:rsidRDefault="00BB382F" w:rsidP="000E4F5D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hyperlink r:id="rId13" w:history="1">
              <w:r w:rsidR="00B63C14" w:rsidRPr="00C0327C">
                <w:rPr>
                  <w:rStyle w:val="Hipervnculo"/>
                  <w:sz w:val="18"/>
                  <w:szCs w:val="18"/>
                </w:rPr>
                <w:t>http://intrasic/planeacion/planes/</w:t>
              </w:r>
            </w:hyperlink>
            <w:r w:rsidR="00B63C14" w:rsidRPr="00C0327C">
              <w:rPr>
                <w:sz w:val="18"/>
                <w:szCs w:val="18"/>
              </w:rPr>
              <w:t xml:space="preserve"> plan de acción</w:t>
            </w:r>
          </w:p>
        </w:tc>
      </w:tr>
      <w:tr w:rsidR="00B63C14" w:rsidRPr="00C0327C" w14:paraId="5EE57F50" w14:textId="77777777" w:rsidTr="000E4F5D">
        <w:trPr>
          <w:trHeight w:val="385"/>
        </w:trPr>
        <w:tc>
          <w:tcPr>
            <w:tcW w:w="759" w:type="pct"/>
            <w:vMerge/>
            <w:shd w:val="clear" w:color="auto" w:fill="auto"/>
            <w:vAlign w:val="center"/>
          </w:tcPr>
          <w:p w14:paraId="1C49FE27" w14:textId="77777777" w:rsidR="00B63C14" w:rsidRPr="00C0327C" w:rsidRDefault="00B63C14" w:rsidP="000E4F5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32" w:type="pct"/>
            <w:vMerge/>
            <w:shd w:val="clear" w:color="auto" w:fill="auto"/>
            <w:vAlign w:val="center"/>
          </w:tcPr>
          <w:p w14:paraId="5DA7EDD1" w14:textId="77777777" w:rsidR="00B63C14" w:rsidRPr="00C0327C" w:rsidRDefault="00B63C14" w:rsidP="000E4F5D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09" w:type="pct"/>
            <w:shd w:val="clear" w:color="auto" w:fill="auto"/>
            <w:vAlign w:val="center"/>
          </w:tcPr>
          <w:p w14:paraId="0E5B47FD" w14:textId="77777777" w:rsidR="00B63C14" w:rsidRPr="00C0327C" w:rsidRDefault="00BB382F" w:rsidP="000E4F5D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hyperlink r:id="rId14" w:history="1">
              <w:r w:rsidR="00B63C14" w:rsidRPr="00C0327C">
                <w:rPr>
                  <w:rStyle w:val="Hipervnculo"/>
                  <w:sz w:val="18"/>
                  <w:szCs w:val="18"/>
                </w:rPr>
                <w:t>https://www.sic.gov.co/planes-de-accion-anual</w:t>
              </w:r>
            </w:hyperlink>
          </w:p>
        </w:tc>
      </w:tr>
      <w:bookmarkEnd w:id="24"/>
      <w:bookmarkEnd w:id="25"/>
      <w:bookmarkEnd w:id="26"/>
    </w:tbl>
    <w:p w14:paraId="25520811" w14:textId="77777777" w:rsidR="00B63C14" w:rsidRPr="00DB4405" w:rsidRDefault="00B63C14" w:rsidP="00B63C14">
      <w:pPr>
        <w:rPr>
          <w:lang w:val="es-MX"/>
        </w:rPr>
      </w:pPr>
    </w:p>
    <w:p w14:paraId="5AACF8D8" w14:textId="77777777" w:rsidR="00B63C14" w:rsidRDefault="00B63C14" w:rsidP="00B63C14">
      <w:pPr>
        <w:pStyle w:val="Ttulo1"/>
        <w:numPr>
          <w:ilvl w:val="0"/>
          <w:numId w:val="0"/>
        </w:numPr>
        <w:spacing w:before="0" w:after="0"/>
        <w:ind w:left="426"/>
        <w:rPr>
          <w:rFonts w:cs="Arial"/>
          <w:szCs w:val="22"/>
        </w:rPr>
      </w:pPr>
    </w:p>
    <w:p w14:paraId="18C12346" w14:textId="157F9612" w:rsidR="00CF4C1D" w:rsidRPr="00B63C14" w:rsidRDefault="00CF4C1D" w:rsidP="00B63C14">
      <w:pPr>
        <w:pStyle w:val="Ttulo1"/>
        <w:tabs>
          <w:tab w:val="clear" w:pos="999"/>
          <w:tab w:val="num" w:pos="426"/>
        </w:tabs>
        <w:spacing w:before="0" w:after="0"/>
        <w:ind w:left="426" w:hanging="426"/>
        <w:rPr>
          <w:rFonts w:cs="Arial"/>
          <w:szCs w:val="22"/>
        </w:rPr>
      </w:pPr>
      <w:bookmarkStart w:id="28" w:name="_Toc65663947"/>
      <w:r w:rsidRPr="00B63C14">
        <w:rPr>
          <w:rFonts w:cs="Arial"/>
          <w:szCs w:val="22"/>
        </w:rPr>
        <w:t>INDICADORES</w:t>
      </w:r>
      <w:bookmarkEnd w:id="28"/>
    </w:p>
    <w:p w14:paraId="447302E1" w14:textId="77777777" w:rsidR="00CF4C1D" w:rsidRDefault="00CF4C1D" w:rsidP="00131C7B">
      <w:pPr>
        <w:rPr>
          <w:rFonts w:cs="Arial"/>
          <w:szCs w:val="22"/>
          <w:lang w:val="es-MX"/>
        </w:rPr>
      </w:pPr>
    </w:p>
    <w:p w14:paraId="0B425266" w14:textId="583149EF" w:rsidR="00CF4C1D" w:rsidRPr="00A3168E" w:rsidRDefault="00CF4C1D" w:rsidP="00131C7B">
      <w:pPr>
        <w:rPr>
          <w:rFonts w:cs="Arial"/>
          <w:szCs w:val="22"/>
        </w:rPr>
      </w:pPr>
      <w:r w:rsidRPr="00F47AB2">
        <w:rPr>
          <w:rFonts w:cs="Arial"/>
          <w:szCs w:val="22"/>
        </w:rPr>
        <w:t xml:space="preserve">El consumo de </w:t>
      </w:r>
      <w:r>
        <w:rPr>
          <w:rFonts w:cs="Arial"/>
          <w:szCs w:val="22"/>
        </w:rPr>
        <w:t xml:space="preserve">energía </w:t>
      </w:r>
      <w:r w:rsidRPr="00F47AB2">
        <w:rPr>
          <w:rFonts w:cs="Arial"/>
          <w:szCs w:val="22"/>
        </w:rPr>
        <w:t xml:space="preserve">está </w:t>
      </w:r>
      <w:r w:rsidR="00DD3267">
        <w:rPr>
          <w:rFonts w:cs="Arial"/>
          <w:szCs w:val="22"/>
        </w:rPr>
        <w:t>directamente</w:t>
      </w:r>
      <w:r w:rsidRPr="00F47AB2">
        <w:rPr>
          <w:rFonts w:cs="Arial"/>
          <w:szCs w:val="22"/>
        </w:rPr>
        <w:t xml:space="preserve"> relacionado con la cantidad de personas que laboran en </w:t>
      </w:r>
      <w:r>
        <w:rPr>
          <w:rFonts w:cs="Arial"/>
          <w:szCs w:val="22"/>
        </w:rPr>
        <w:t>la Entidad</w:t>
      </w:r>
      <w:r w:rsidRPr="00F47AB2">
        <w:rPr>
          <w:rFonts w:cs="Arial"/>
          <w:szCs w:val="22"/>
        </w:rPr>
        <w:t xml:space="preserve"> y con el tamaño </w:t>
      </w:r>
      <w:r>
        <w:rPr>
          <w:rFonts w:cs="Arial"/>
          <w:szCs w:val="22"/>
        </w:rPr>
        <w:t>de las instalaciones</w:t>
      </w:r>
      <w:r w:rsidRPr="00F47AB2">
        <w:rPr>
          <w:rFonts w:cs="Arial"/>
          <w:szCs w:val="22"/>
        </w:rPr>
        <w:t xml:space="preserve">, </w:t>
      </w:r>
      <w:r w:rsidR="00C97D3A">
        <w:rPr>
          <w:rFonts w:cs="Arial"/>
          <w:szCs w:val="22"/>
        </w:rPr>
        <w:t xml:space="preserve">por lo </w:t>
      </w:r>
      <w:r w:rsidR="00C97D3A" w:rsidRPr="00A3168E">
        <w:rPr>
          <w:rFonts w:cs="Arial"/>
          <w:szCs w:val="22"/>
        </w:rPr>
        <w:t>anterior,</w:t>
      </w:r>
      <w:r w:rsidRPr="00A3168E">
        <w:rPr>
          <w:rFonts w:cs="Arial"/>
          <w:szCs w:val="22"/>
        </w:rPr>
        <w:t xml:space="preserve"> para que una evaluación sea comparable en el tiempo, se utilizan indicadores que permiten valorar los consumos de recursos trimestralmente.</w:t>
      </w:r>
    </w:p>
    <w:p w14:paraId="275D13E9" w14:textId="77777777" w:rsidR="00802635" w:rsidRPr="00A3168E" w:rsidRDefault="00802635" w:rsidP="00131C7B">
      <w:pPr>
        <w:rPr>
          <w:rFonts w:cs="Arial"/>
          <w:szCs w:val="22"/>
        </w:rPr>
      </w:pPr>
    </w:p>
    <w:p w14:paraId="0A5FD2AC" w14:textId="16C05080" w:rsidR="00CF4C1D" w:rsidRPr="00A3168E" w:rsidRDefault="00CF4C1D" w:rsidP="00CF4C1D">
      <w:pPr>
        <w:rPr>
          <w:rFonts w:cs="Arial"/>
          <w:szCs w:val="22"/>
        </w:rPr>
      </w:pPr>
      <w:r w:rsidRPr="00A3168E">
        <w:rPr>
          <w:rFonts w:cs="Arial"/>
          <w:szCs w:val="22"/>
        </w:rPr>
        <w:t>A través de los indicadores formulados</w:t>
      </w:r>
      <w:r w:rsidR="00C97D3A" w:rsidRPr="00A3168E">
        <w:rPr>
          <w:rFonts w:cs="Arial"/>
          <w:szCs w:val="22"/>
        </w:rPr>
        <w:t>,</w:t>
      </w:r>
      <w:r w:rsidRPr="00A3168E">
        <w:rPr>
          <w:rFonts w:cs="Arial"/>
          <w:szCs w:val="22"/>
        </w:rPr>
        <w:t xml:space="preserve"> se puede verificar la gestión del programa respecto a las metas y</w:t>
      </w:r>
      <w:r w:rsidR="002B708B" w:rsidRPr="00A3168E">
        <w:rPr>
          <w:rFonts w:cs="Arial"/>
          <w:szCs w:val="22"/>
        </w:rPr>
        <w:t xml:space="preserve"> los</w:t>
      </w:r>
      <w:r w:rsidRPr="00A3168E">
        <w:rPr>
          <w:rFonts w:cs="Arial"/>
          <w:szCs w:val="22"/>
        </w:rPr>
        <w:t xml:space="preserve"> compromisos establecidos. </w:t>
      </w:r>
    </w:p>
    <w:p w14:paraId="55DED73A" w14:textId="4998C44F" w:rsidR="00802635" w:rsidRPr="00A3168E" w:rsidRDefault="00802635" w:rsidP="00CF4C1D">
      <w:pPr>
        <w:rPr>
          <w:rFonts w:cs="Arial"/>
          <w:szCs w:val="22"/>
        </w:rPr>
      </w:pPr>
    </w:p>
    <w:p w14:paraId="69B46CB7" w14:textId="6ADD07A1" w:rsidR="00802635" w:rsidRPr="00A3168E" w:rsidRDefault="00802635" w:rsidP="00802635">
      <w:pPr>
        <w:rPr>
          <w:lang w:val="es-MX"/>
        </w:rPr>
      </w:pPr>
      <w:r w:rsidRPr="00A3168E">
        <w:rPr>
          <w:szCs w:val="22"/>
          <w:lang w:val="es-CO"/>
        </w:rPr>
        <w:t>Los indicadores de consumo de energía de la SIC se calcula</w:t>
      </w:r>
      <w:r w:rsidR="00C97D3A" w:rsidRPr="00A3168E">
        <w:rPr>
          <w:szCs w:val="22"/>
          <w:lang w:val="es-CO"/>
        </w:rPr>
        <w:t>n</w:t>
      </w:r>
      <w:r w:rsidRPr="00A3168E">
        <w:rPr>
          <w:szCs w:val="22"/>
          <w:lang w:val="es-CO"/>
        </w:rPr>
        <w:t xml:space="preserve"> teniendo en cuenta la energía activa, ya que, el consumo reactivo que registran las facturas de CODENSA y DICEL</w:t>
      </w:r>
      <w:r w:rsidR="002B708B" w:rsidRPr="00A3168E">
        <w:rPr>
          <w:szCs w:val="22"/>
          <w:lang w:val="es-CO"/>
        </w:rPr>
        <w:t>,</w:t>
      </w:r>
      <w:r w:rsidRPr="00A3168E">
        <w:rPr>
          <w:szCs w:val="22"/>
          <w:lang w:val="es-CO"/>
        </w:rPr>
        <w:t xml:space="preserve"> no es tenid</w:t>
      </w:r>
      <w:r w:rsidR="00C97D3A" w:rsidRPr="00A3168E">
        <w:rPr>
          <w:szCs w:val="22"/>
          <w:lang w:val="es-CO"/>
        </w:rPr>
        <w:t>o</w:t>
      </w:r>
      <w:r w:rsidRPr="00A3168E">
        <w:rPr>
          <w:szCs w:val="22"/>
          <w:lang w:val="es-CO"/>
        </w:rPr>
        <w:t xml:space="preserve"> en cuenta porque esa energía se encuentra en el ambiente y no tiene ningún tipo de costo en las facturas.</w:t>
      </w:r>
      <w:r w:rsidRPr="00A3168E">
        <w:rPr>
          <w:lang w:val="es-MX"/>
        </w:rPr>
        <w:t xml:space="preserve"> </w:t>
      </w:r>
    </w:p>
    <w:p w14:paraId="1921CC21" w14:textId="4C6969F3" w:rsidR="00CF4C1D" w:rsidRPr="00A3168E" w:rsidRDefault="00CF4C1D" w:rsidP="00CF4C1D">
      <w:pPr>
        <w:rPr>
          <w:rFonts w:cs="Arial"/>
          <w:szCs w:val="22"/>
        </w:rPr>
      </w:pPr>
    </w:p>
    <w:p w14:paraId="4E18DFDE" w14:textId="12B6C3AB" w:rsidR="00802635" w:rsidRPr="00A3168E" w:rsidRDefault="00802635" w:rsidP="00CF4C1D">
      <w:pPr>
        <w:rPr>
          <w:rFonts w:cs="Arial"/>
          <w:szCs w:val="22"/>
        </w:rPr>
      </w:pPr>
      <w:r w:rsidRPr="00A3168E">
        <w:rPr>
          <w:rFonts w:cs="Arial"/>
          <w:szCs w:val="22"/>
          <w:lang w:val="es-CO" w:eastAsia="es-CO"/>
        </w:rPr>
        <w:t>Para e</w:t>
      </w:r>
      <w:r w:rsidRPr="00A3168E">
        <w:rPr>
          <w:rFonts w:cs="Arial"/>
          <w:szCs w:val="22"/>
        </w:rPr>
        <w:t xml:space="preserve">l seguimiento a las actividades programadas durante la vigencia, se tiene establecido el indicador del cumplimiento de actividades del </w:t>
      </w:r>
      <w:r w:rsidR="00E35EEC" w:rsidRPr="00A3168E">
        <w:rPr>
          <w:rFonts w:cs="Arial"/>
          <w:szCs w:val="22"/>
        </w:rPr>
        <w:t>Sistema de Gestión Ambiental</w:t>
      </w:r>
      <w:r w:rsidRPr="00A3168E">
        <w:rPr>
          <w:rFonts w:cs="Arial"/>
          <w:szCs w:val="22"/>
        </w:rPr>
        <w:t xml:space="preserve">. </w:t>
      </w:r>
    </w:p>
    <w:p w14:paraId="65D7238A" w14:textId="77777777" w:rsidR="00802635" w:rsidRPr="00A3168E" w:rsidRDefault="00802635" w:rsidP="00CF4C1D">
      <w:pPr>
        <w:rPr>
          <w:rFonts w:cs="Arial"/>
          <w:szCs w:val="22"/>
        </w:rPr>
      </w:pPr>
    </w:p>
    <w:p w14:paraId="40A0D7F1" w14:textId="668039A0" w:rsidR="00CF4C1D" w:rsidRPr="00A3168E" w:rsidRDefault="00CF4C1D" w:rsidP="00CF4C1D">
      <w:r w:rsidRPr="00A3168E">
        <w:rPr>
          <w:rFonts w:cs="Arial"/>
          <w:szCs w:val="22"/>
        </w:rPr>
        <w:t xml:space="preserve">Lo indicadores </w:t>
      </w:r>
      <w:r w:rsidRPr="00A3168E">
        <w:rPr>
          <w:szCs w:val="22"/>
        </w:rPr>
        <w:t xml:space="preserve">pueden ser consultados </w:t>
      </w:r>
      <w:r w:rsidRPr="00A3168E">
        <w:t xml:space="preserve">de la siguiente manera:  </w:t>
      </w:r>
    </w:p>
    <w:p w14:paraId="602FAEBA" w14:textId="77777777" w:rsidR="00C0327C" w:rsidRPr="00A3168E" w:rsidRDefault="00C0327C" w:rsidP="00CF4C1D"/>
    <w:p w14:paraId="4F1688F7" w14:textId="77777777" w:rsidR="00EB023D" w:rsidRPr="00A3168E" w:rsidRDefault="00EB023D" w:rsidP="00CF4C1D">
      <w:pPr>
        <w:rPr>
          <w:rFonts w:cs="Arial"/>
          <w:szCs w:val="22"/>
        </w:rPr>
      </w:pPr>
    </w:p>
    <w:tbl>
      <w:tblPr>
        <w:tblpPr w:leftFromText="141" w:rightFromText="141" w:vertAnchor="text" w:tblpXSpec="center" w:tblpY="13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2791"/>
        <w:gridCol w:w="3155"/>
        <w:gridCol w:w="1410"/>
      </w:tblGrid>
      <w:tr w:rsidR="00CF4C1D" w:rsidRPr="00C0327C" w14:paraId="3C4145FF" w14:textId="77777777" w:rsidTr="00B77B3D">
        <w:tc>
          <w:tcPr>
            <w:tcW w:w="868" w:type="pct"/>
            <w:shd w:val="clear" w:color="auto" w:fill="D0CECE"/>
            <w:vAlign w:val="center"/>
          </w:tcPr>
          <w:p w14:paraId="75891D1A" w14:textId="77777777" w:rsidR="00CF4C1D" w:rsidRPr="00C0327C" w:rsidRDefault="00CF4C1D" w:rsidP="00907FEB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bookmarkStart w:id="29" w:name="_Hlk64555732"/>
            <w:r w:rsidRPr="00C0327C">
              <w:rPr>
                <w:b/>
                <w:bCs/>
                <w:sz w:val="18"/>
                <w:szCs w:val="18"/>
              </w:rPr>
              <w:lastRenderedPageBreak/>
              <w:t>CÓDIGO DEL INDICADOR</w:t>
            </w:r>
          </w:p>
        </w:tc>
        <w:tc>
          <w:tcPr>
            <w:tcW w:w="1568" w:type="pct"/>
            <w:shd w:val="clear" w:color="auto" w:fill="D0CECE"/>
            <w:vAlign w:val="center"/>
          </w:tcPr>
          <w:p w14:paraId="282E6582" w14:textId="77777777" w:rsidR="00CF4C1D" w:rsidRPr="00C0327C" w:rsidRDefault="00CF4C1D" w:rsidP="00907FEB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0327C">
              <w:rPr>
                <w:b/>
                <w:bCs/>
                <w:sz w:val="18"/>
                <w:szCs w:val="18"/>
              </w:rPr>
              <w:t>NOMBRE DEL INDICADOR</w:t>
            </w:r>
          </w:p>
        </w:tc>
        <w:tc>
          <w:tcPr>
            <w:tcW w:w="1772" w:type="pct"/>
            <w:shd w:val="clear" w:color="auto" w:fill="D0CECE"/>
            <w:vAlign w:val="center"/>
          </w:tcPr>
          <w:p w14:paraId="16F8F7D5" w14:textId="77777777" w:rsidR="00CF4C1D" w:rsidRPr="00C0327C" w:rsidRDefault="00CF4C1D" w:rsidP="00907FEB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0327C">
              <w:rPr>
                <w:b/>
                <w:bCs/>
                <w:sz w:val="18"/>
                <w:szCs w:val="18"/>
              </w:rPr>
              <w:t>UBICACIÓN</w:t>
            </w:r>
          </w:p>
        </w:tc>
        <w:tc>
          <w:tcPr>
            <w:tcW w:w="792" w:type="pct"/>
            <w:shd w:val="clear" w:color="auto" w:fill="D0CECE"/>
            <w:vAlign w:val="center"/>
          </w:tcPr>
          <w:p w14:paraId="6848646B" w14:textId="77777777" w:rsidR="00CF4C1D" w:rsidRPr="00C0327C" w:rsidRDefault="00CF4C1D" w:rsidP="00907FEB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0327C">
              <w:rPr>
                <w:b/>
                <w:bCs/>
                <w:sz w:val="18"/>
                <w:szCs w:val="18"/>
              </w:rPr>
              <w:t>PERIODICIDAD DE LA MEDICIÓN</w:t>
            </w:r>
          </w:p>
        </w:tc>
      </w:tr>
      <w:tr w:rsidR="00CF4C1D" w:rsidRPr="00C0327C" w14:paraId="211A946A" w14:textId="77777777" w:rsidTr="00B77B3D">
        <w:tc>
          <w:tcPr>
            <w:tcW w:w="868" w:type="pct"/>
            <w:shd w:val="clear" w:color="auto" w:fill="auto"/>
            <w:vAlign w:val="center"/>
          </w:tcPr>
          <w:p w14:paraId="2F271B68" w14:textId="77777777" w:rsidR="00CF4C1D" w:rsidRPr="00C0327C" w:rsidRDefault="00CF4C1D" w:rsidP="00907FEB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C0327C">
              <w:rPr>
                <w:sz w:val="18"/>
                <w:szCs w:val="18"/>
              </w:rPr>
              <w:t>SC03-03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0A534179" w14:textId="77777777" w:rsidR="00CF4C1D" w:rsidRPr="00C0327C" w:rsidRDefault="00CF4C1D" w:rsidP="00907FEB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C0327C">
              <w:rPr>
                <w:sz w:val="18"/>
                <w:szCs w:val="18"/>
              </w:rPr>
              <w:t>Consumo de energía eléctrica percápita trimestral de la SIC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37036685" w14:textId="6E378D3F" w:rsidR="00CF4C1D" w:rsidRPr="00C0327C" w:rsidRDefault="00CF4C1D" w:rsidP="00BE0CB4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C0327C">
              <w:rPr>
                <w:sz w:val="18"/>
                <w:szCs w:val="18"/>
              </w:rPr>
              <w:t>Intrasic / SIGI / Sistema Integral de Gestión / Gestión Ambiental / indicadores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1880D290" w14:textId="77777777" w:rsidR="00CF4C1D" w:rsidRPr="00C0327C" w:rsidRDefault="00CF4C1D" w:rsidP="00907FEB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C0327C">
              <w:rPr>
                <w:sz w:val="18"/>
                <w:szCs w:val="18"/>
              </w:rPr>
              <w:t>Trimestral</w:t>
            </w:r>
          </w:p>
        </w:tc>
      </w:tr>
      <w:tr w:rsidR="00CF4C1D" w:rsidRPr="00C0327C" w14:paraId="4D4C6ABD" w14:textId="77777777" w:rsidTr="00B77B3D">
        <w:tc>
          <w:tcPr>
            <w:tcW w:w="868" w:type="pct"/>
            <w:shd w:val="clear" w:color="auto" w:fill="auto"/>
            <w:vAlign w:val="center"/>
          </w:tcPr>
          <w:p w14:paraId="13BC5F88" w14:textId="77777777" w:rsidR="00CF4C1D" w:rsidRPr="00C0327C" w:rsidRDefault="00CF4C1D" w:rsidP="00907FEB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C0327C">
              <w:rPr>
                <w:sz w:val="18"/>
                <w:szCs w:val="18"/>
              </w:rPr>
              <w:t>SC03-04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3CA9A0A6" w14:textId="77777777" w:rsidR="00CF4C1D" w:rsidRPr="00C0327C" w:rsidRDefault="00CF4C1D" w:rsidP="00907FEB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C0327C">
              <w:rPr>
                <w:sz w:val="18"/>
                <w:szCs w:val="18"/>
              </w:rPr>
              <w:t>Consumo de energía eléctrica trimestral de la SIC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5284DBA4" w14:textId="6432951B" w:rsidR="00CF4C1D" w:rsidRPr="00C0327C" w:rsidRDefault="00CF4C1D" w:rsidP="00BE0CB4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C0327C">
              <w:rPr>
                <w:sz w:val="18"/>
                <w:szCs w:val="18"/>
              </w:rPr>
              <w:t>Intrasic / SIGI / Sistema Integral de Gestión / Gestión Ambiental / indicadores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4DEB0C87" w14:textId="77777777" w:rsidR="00CF4C1D" w:rsidRPr="00C0327C" w:rsidRDefault="00CF4C1D" w:rsidP="00907FEB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C0327C">
              <w:rPr>
                <w:sz w:val="18"/>
                <w:szCs w:val="18"/>
              </w:rPr>
              <w:t>Trimestral</w:t>
            </w:r>
          </w:p>
        </w:tc>
      </w:tr>
      <w:tr w:rsidR="00802635" w:rsidRPr="00C0327C" w14:paraId="6190791E" w14:textId="77777777" w:rsidTr="00B77B3D">
        <w:tc>
          <w:tcPr>
            <w:tcW w:w="868" w:type="pct"/>
            <w:shd w:val="clear" w:color="auto" w:fill="auto"/>
            <w:vAlign w:val="center"/>
          </w:tcPr>
          <w:p w14:paraId="6C330CCF" w14:textId="1ED9C94D" w:rsidR="00802635" w:rsidRPr="00C0327C" w:rsidRDefault="00802635" w:rsidP="00802635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C0327C">
              <w:rPr>
                <w:sz w:val="18"/>
                <w:szCs w:val="18"/>
              </w:rPr>
              <w:t>SC03-01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7D7F47D9" w14:textId="240C599A" w:rsidR="00802635" w:rsidRPr="00C0327C" w:rsidRDefault="00802635" w:rsidP="00802635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C0327C">
              <w:rPr>
                <w:sz w:val="18"/>
                <w:szCs w:val="18"/>
              </w:rPr>
              <w:t>Cumplimiento de actividades del Sistema de Gestión Ambiental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16F44A58" w14:textId="08D63F7E" w:rsidR="00802635" w:rsidRPr="00C0327C" w:rsidRDefault="00802635" w:rsidP="00BE0CB4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C0327C">
              <w:rPr>
                <w:sz w:val="18"/>
                <w:szCs w:val="18"/>
              </w:rPr>
              <w:t>Intrasic / SIGI / Sistema Integral de Gestión / Gestión Ambiental / indicadores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34D4C4D9" w14:textId="1E4E7062" w:rsidR="00802635" w:rsidRPr="00C0327C" w:rsidRDefault="00802635" w:rsidP="00802635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C0327C">
              <w:rPr>
                <w:sz w:val="18"/>
                <w:szCs w:val="18"/>
              </w:rPr>
              <w:t>Semestral</w:t>
            </w:r>
          </w:p>
        </w:tc>
      </w:tr>
      <w:bookmarkEnd w:id="29"/>
    </w:tbl>
    <w:p w14:paraId="41103634" w14:textId="77777777" w:rsidR="00B63C14" w:rsidRDefault="00B63C14" w:rsidP="00B63C14">
      <w:pPr>
        <w:pStyle w:val="Ttulo1"/>
        <w:numPr>
          <w:ilvl w:val="0"/>
          <w:numId w:val="0"/>
        </w:numPr>
        <w:spacing w:before="0" w:after="0"/>
        <w:ind w:left="426"/>
        <w:rPr>
          <w:rFonts w:cs="Arial"/>
          <w:szCs w:val="22"/>
        </w:rPr>
      </w:pPr>
    </w:p>
    <w:p w14:paraId="63C44133" w14:textId="7B0AC856" w:rsidR="00A12519" w:rsidRPr="00987766" w:rsidRDefault="00DB4405" w:rsidP="00987766">
      <w:pPr>
        <w:pStyle w:val="Ttulo1"/>
        <w:tabs>
          <w:tab w:val="clear" w:pos="999"/>
          <w:tab w:val="num" w:pos="426"/>
        </w:tabs>
        <w:spacing w:before="0" w:after="0"/>
        <w:ind w:left="426" w:hanging="426"/>
        <w:rPr>
          <w:rFonts w:cs="Arial"/>
          <w:szCs w:val="22"/>
        </w:rPr>
      </w:pPr>
      <w:bookmarkStart w:id="30" w:name="_Toc65663948"/>
      <w:r>
        <w:rPr>
          <w:rFonts w:cs="Arial"/>
          <w:szCs w:val="22"/>
        </w:rPr>
        <w:t>D</w:t>
      </w:r>
      <w:r w:rsidR="00A12519" w:rsidRPr="00987766">
        <w:rPr>
          <w:rFonts w:cs="Arial"/>
          <w:szCs w:val="22"/>
        </w:rPr>
        <w:t>OCUMENTOS RELACIONADOS</w:t>
      </w:r>
      <w:bookmarkEnd w:id="30"/>
    </w:p>
    <w:p w14:paraId="7B0638CF" w14:textId="77777777" w:rsidR="00A12519" w:rsidRPr="00987766" w:rsidRDefault="00A12519" w:rsidP="00987766">
      <w:pPr>
        <w:rPr>
          <w:rFonts w:cs="Arial"/>
          <w:szCs w:val="22"/>
          <w:lang w:val="es-MX"/>
        </w:rPr>
      </w:pPr>
    </w:p>
    <w:p w14:paraId="38BE63FF" w14:textId="4FEEC69E" w:rsidR="00AD21C7" w:rsidRPr="00987766" w:rsidRDefault="00A12519" w:rsidP="00987766">
      <w:pPr>
        <w:numPr>
          <w:ilvl w:val="0"/>
          <w:numId w:val="15"/>
        </w:numPr>
        <w:rPr>
          <w:rFonts w:cs="Arial"/>
          <w:szCs w:val="22"/>
          <w:lang w:val="es-MX"/>
        </w:rPr>
      </w:pPr>
      <w:r w:rsidRPr="00987766">
        <w:rPr>
          <w:rFonts w:cs="Arial"/>
          <w:szCs w:val="22"/>
          <w:lang w:val="es-MX"/>
        </w:rPr>
        <w:t xml:space="preserve">SC03-F12 </w:t>
      </w:r>
      <w:r w:rsidRPr="00987766">
        <w:rPr>
          <w:rFonts w:cs="Arial"/>
          <w:szCs w:val="22"/>
        </w:rPr>
        <w:t>Formato de control consumo energético</w:t>
      </w:r>
      <w:r w:rsidR="00C0327C">
        <w:rPr>
          <w:rFonts w:cs="Arial"/>
          <w:szCs w:val="22"/>
        </w:rPr>
        <w:t>.</w:t>
      </w:r>
    </w:p>
    <w:p w14:paraId="7B0EFEC8" w14:textId="16468354" w:rsidR="00AD21C7" w:rsidRPr="00987766" w:rsidRDefault="00542384" w:rsidP="00987766">
      <w:pPr>
        <w:numPr>
          <w:ilvl w:val="0"/>
          <w:numId w:val="16"/>
        </w:numPr>
        <w:jc w:val="left"/>
        <w:rPr>
          <w:rFonts w:cs="Arial"/>
          <w:szCs w:val="22"/>
          <w:lang w:val="es-CO" w:eastAsia="es-CO"/>
        </w:rPr>
      </w:pPr>
      <w:bookmarkStart w:id="31" w:name="_Hlk64999930"/>
      <w:r>
        <w:rPr>
          <w:rFonts w:cs="Arial"/>
          <w:bCs/>
          <w:iCs/>
          <w:szCs w:val="22"/>
        </w:rPr>
        <w:t xml:space="preserve">SC03-F01 </w:t>
      </w:r>
      <w:r w:rsidR="00AD21C7" w:rsidRPr="00987766">
        <w:rPr>
          <w:rFonts w:cs="Arial"/>
          <w:bCs/>
          <w:iCs/>
          <w:szCs w:val="22"/>
        </w:rPr>
        <w:t>Matriz de identificación de aspectos, evaluación y control de impactos ambientales</w:t>
      </w:r>
      <w:r w:rsidR="00C0327C">
        <w:rPr>
          <w:rFonts w:cs="Arial"/>
          <w:bCs/>
          <w:iCs/>
          <w:szCs w:val="22"/>
        </w:rPr>
        <w:t>.</w:t>
      </w:r>
    </w:p>
    <w:p w14:paraId="095133FF" w14:textId="0543B9E0" w:rsidR="00AD21C7" w:rsidRDefault="00542384" w:rsidP="00987766">
      <w:pPr>
        <w:numPr>
          <w:ilvl w:val="0"/>
          <w:numId w:val="16"/>
        </w:numPr>
        <w:rPr>
          <w:rFonts w:cs="Arial"/>
          <w:szCs w:val="22"/>
          <w:lang w:val="es-MX" w:eastAsia="es-CO"/>
        </w:rPr>
      </w:pPr>
      <w:r>
        <w:rPr>
          <w:rFonts w:cs="Arial"/>
          <w:bCs/>
          <w:iCs/>
          <w:szCs w:val="22"/>
        </w:rPr>
        <w:t xml:space="preserve">SC03-F02 </w:t>
      </w:r>
      <w:r w:rsidR="00AD21C7" w:rsidRPr="00987766">
        <w:rPr>
          <w:rFonts w:cs="Arial"/>
          <w:bCs/>
          <w:iCs/>
          <w:szCs w:val="22"/>
        </w:rPr>
        <w:t>Matriz de acceso y evaluación de requisitos legales y otros requisitos</w:t>
      </w:r>
      <w:r w:rsidR="00C0327C">
        <w:rPr>
          <w:rFonts w:cs="Arial"/>
          <w:szCs w:val="22"/>
          <w:lang w:val="es-MX" w:eastAsia="es-CO"/>
        </w:rPr>
        <w:t>.</w:t>
      </w:r>
    </w:p>
    <w:p w14:paraId="7F236A54" w14:textId="13F0C9B6" w:rsidR="00A5677A" w:rsidRPr="00134412" w:rsidRDefault="00A5677A" w:rsidP="005E5362">
      <w:pPr>
        <w:numPr>
          <w:ilvl w:val="0"/>
          <w:numId w:val="16"/>
        </w:numPr>
        <w:rPr>
          <w:rFonts w:cs="Arial"/>
          <w:szCs w:val="22"/>
          <w:lang w:val="es-MX" w:eastAsia="es-CO"/>
        </w:rPr>
      </w:pPr>
      <w:r w:rsidRPr="00134412">
        <w:rPr>
          <w:rFonts w:cs="Arial"/>
          <w:szCs w:val="22"/>
        </w:rPr>
        <w:t>SC03-F</w:t>
      </w:r>
      <w:r w:rsidR="00134412" w:rsidRPr="00134412">
        <w:rPr>
          <w:rFonts w:cs="Arial"/>
          <w:szCs w:val="22"/>
        </w:rPr>
        <w:t>24</w:t>
      </w:r>
      <w:r w:rsidRPr="00134412">
        <w:rPr>
          <w:rFonts w:cs="Arial"/>
          <w:szCs w:val="22"/>
        </w:rPr>
        <w:t xml:space="preserve"> Reporte de daños hidráulicos y eléctricos de baños y cafeterías</w:t>
      </w:r>
      <w:r w:rsidR="00C0327C" w:rsidRPr="00134412">
        <w:rPr>
          <w:rFonts w:cs="Arial"/>
          <w:szCs w:val="22"/>
        </w:rPr>
        <w:t>.</w:t>
      </w:r>
    </w:p>
    <w:bookmarkEnd w:id="31"/>
    <w:p w14:paraId="5E4F1934" w14:textId="77777777" w:rsidR="00BE6681" w:rsidRPr="00987766" w:rsidRDefault="00BE6681" w:rsidP="00987766">
      <w:pPr>
        <w:rPr>
          <w:rFonts w:cs="Arial"/>
          <w:szCs w:val="22"/>
        </w:rPr>
      </w:pPr>
    </w:p>
    <w:p w14:paraId="1B86BC48" w14:textId="38D35B2C" w:rsidR="00261E26" w:rsidRPr="00987766" w:rsidRDefault="00261E26" w:rsidP="00987766">
      <w:pPr>
        <w:pStyle w:val="Ttulo1"/>
        <w:tabs>
          <w:tab w:val="clear" w:pos="999"/>
        </w:tabs>
        <w:spacing w:before="0" w:after="0"/>
        <w:ind w:hanging="999"/>
        <w:jc w:val="left"/>
        <w:rPr>
          <w:rFonts w:cs="Arial"/>
          <w:szCs w:val="22"/>
        </w:rPr>
      </w:pPr>
      <w:bookmarkStart w:id="32" w:name="_Toc65663949"/>
      <w:bookmarkStart w:id="33" w:name="_Toc458006444"/>
      <w:r w:rsidRPr="00987766">
        <w:rPr>
          <w:rFonts w:cs="Arial"/>
          <w:szCs w:val="22"/>
        </w:rPr>
        <w:t>RESUMEN CAMBIOS</w:t>
      </w:r>
      <w:bookmarkEnd w:id="32"/>
      <w:r w:rsidRPr="00987766">
        <w:rPr>
          <w:rFonts w:cs="Arial"/>
          <w:szCs w:val="22"/>
        </w:rPr>
        <w:t xml:space="preserve"> </w:t>
      </w:r>
      <w:bookmarkEnd w:id="33"/>
    </w:p>
    <w:p w14:paraId="6A2C9B25" w14:textId="2AF652B0" w:rsidR="00542384" w:rsidRPr="00A3168E" w:rsidRDefault="00542384" w:rsidP="00542384">
      <w:pPr>
        <w:pStyle w:val="Prrafodelista"/>
        <w:numPr>
          <w:ilvl w:val="0"/>
          <w:numId w:val="20"/>
        </w:numPr>
        <w:rPr>
          <w:rFonts w:cs="Arial"/>
          <w:szCs w:val="22"/>
        </w:rPr>
      </w:pPr>
      <w:bookmarkStart w:id="34" w:name="_Hlk64999962"/>
      <w:r>
        <w:rPr>
          <w:rFonts w:cs="Arial"/>
          <w:szCs w:val="22"/>
        </w:rPr>
        <w:t xml:space="preserve">Se </w:t>
      </w:r>
      <w:r w:rsidR="002469B8" w:rsidRPr="00A3168E">
        <w:rPr>
          <w:rFonts w:cs="Arial"/>
          <w:szCs w:val="22"/>
        </w:rPr>
        <w:t>modificó</w:t>
      </w:r>
      <w:r w:rsidRPr="00A3168E">
        <w:rPr>
          <w:rFonts w:cs="Arial"/>
          <w:szCs w:val="22"/>
        </w:rPr>
        <w:t xml:space="preserve"> el objetivo del programa</w:t>
      </w:r>
      <w:r w:rsidR="00F41186" w:rsidRPr="00A3168E">
        <w:rPr>
          <w:rFonts w:cs="Arial"/>
          <w:szCs w:val="22"/>
        </w:rPr>
        <w:t>, numeral 1.</w:t>
      </w:r>
    </w:p>
    <w:p w14:paraId="5EE3DC2D" w14:textId="0D668B43" w:rsidR="00207CB6" w:rsidRPr="00A3168E" w:rsidRDefault="00207CB6" w:rsidP="00542384">
      <w:pPr>
        <w:pStyle w:val="Prrafodelista"/>
        <w:numPr>
          <w:ilvl w:val="0"/>
          <w:numId w:val="20"/>
        </w:numPr>
        <w:rPr>
          <w:rFonts w:cs="Arial"/>
          <w:szCs w:val="22"/>
        </w:rPr>
      </w:pPr>
      <w:r w:rsidRPr="00A3168E">
        <w:rPr>
          <w:rFonts w:cs="Arial"/>
          <w:szCs w:val="22"/>
        </w:rPr>
        <w:t xml:space="preserve">Se </w:t>
      </w:r>
      <w:r w:rsidR="002469B8" w:rsidRPr="00A3168E">
        <w:rPr>
          <w:rFonts w:cs="Arial"/>
          <w:szCs w:val="22"/>
        </w:rPr>
        <w:t>agregó</w:t>
      </w:r>
      <w:r w:rsidRPr="00A3168E">
        <w:rPr>
          <w:rFonts w:cs="Arial"/>
          <w:szCs w:val="22"/>
        </w:rPr>
        <w:t xml:space="preserve"> el ítem 3 Alcance. </w:t>
      </w:r>
    </w:p>
    <w:p w14:paraId="122239CB" w14:textId="43404FD0" w:rsidR="00F41186" w:rsidRPr="00A3168E" w:rsidRDefault="00F41186" w:rsidP="00F41186">
      <w:pPr>
        <w:pStyle w:val="Prrafodelista"/>
        <w:numPr>
          <w:ilvl w:val="0"/>
          <w:numId w:val="20"/>
        </w:numPr>
        <w:rPr>
          <w:rFonts w:cs="Arial"/>
          <w:szCs w:val="22"/>
        </w:rPr>
      </w:pPr>
      <w:r w:rsidRPr="00A3168E">
        <w:rPr>
          <w:rFonts w:cs="Arial"/>
          <w:szCs w:val="22"/>
        </w:rPr>
        <w:t>Se incluyó nuevos términos en el glosario del numeral 4.</w:t>
      </w:r>
    </w:p>
    <w:p w14:paraId="1F2A1DF2" w14:textId="44A14CF0" w:rsidR="005029AA" w:rsidRPr="00A3168E" w:rsidRDefault="005029AA" w:rsidP="00542384">
      <w:pPr>
        <w:pStyle w:val="Prrafodelista"/>
        <w:numPr>
          <w:ilvl w:val="0"/>
          <w:numId w:val="20"/>
        </w:numPr>
        <w:rPr>
          <w:rFonts w:cs="Arial"/>
          <w:szCs w:val="22"/>
        </w:rPr>
      </w:pPr>
      <w:bookmarkStart w:id="35" w:name="_Hlk64999974"/>
      <w:bookmarkEnd w:id="34"/>
      <w:r w:rsidRPr="00A3168E">
        <w:rPr>
          <w:rFonts w:cs="Arial"/>
          <w:szCs w:val="22"/>
        </w:rPr>
        <w:t xml:space="preserve">Se </w:t>
      </w:r>
      <w:r w:rsidR="002469B8" w:rsidRPr="00A3168E">
        <w:rPr>
          <w:rFonts w:cs="Arial"/>
          <w:szCs w:val="22"/>
        </w:rPr>
        <w:t>agregó</w:t>
      </w:r>
      <w:r w:rsidRPr="00A3168E">
        <w:rPr>
          <w:rFonts w:cs="Arial"/>
          <w:szCs w:val="22"/>
        </w:rPr>
        <w:t xml:space="preserve"> </w:t>
      </w:r>
      <w:r w:rsidR="00A5677A" w:rsidRPr="00A3168E">
        <w:rPr>
          <w:rFonts w:cs="Arial"/>
          <w:szCs w:val="22"/>
        </w:rPr>
        <w:t>título</w:t>
      </w:r>
      <w:r w:rsidRPr="00A3168E">
        <w:rPr>
          <w:rFonts w:cs="Arial"/>
          <w:szCs w:val="22"/>
        </w:rPr>
        <w:t xml:space="preserve"> </w:t>
      </w:r>
      <w:r w:rsidR="00F41186" w:rsidRPr="00A3168E">
        <w:rPr>
          <w:rFonts w:cs="Arial"/>
          <w:szCs w:val="22"/>
        </w:rPr>
        <w:t>6</w:t>
      </w:r>
      <w:r w:rsidRPr="00A3168E">
        <w:rPr>
          <w:rFonts w:cs="Arial"/>
          <w:szCs w:val="22"/>
        </w:rPr>
        <w:t>.</w:t>
      </w:r>
      <w:r w:rsidR="00847DD3" w:rsidRPr="00A3168E">
        <w:rPr>
          <w:rFonts w:cs="Arial"/>
          <w:szCs w:val="22"/>
        </w:rPr>
        <w:t>1</w:t>
      </w:r>
      <w:r w:rsidRPr="00A3168E">
        <w:rPr>
          <w:rFonts w:cs="Arial"/>
          <w:szCs w:val="22"/>
        </w:rPr>
        <w:t xml:space="preserve"> Registro de consumo de energía</w:t>
      </w:r>
    </w:p>
    <w:p w14:paraId="2DCBA0C3" w14:textId="67B5AA05" w:rsidR="005029AA" w:rsidRPr="00A3168E" w:rsidRDefault="005029AA" w:rsidP="00542384">
      <w:pPr>
        <w:pStyle w:val="Prrafodelista"/>
        <w:numPr>
          <w:ilvl w:val="0"/>
          <w:numId w:val="20"/>
        </w:numPr>
        <w:rPr>
          <w:rFonts w:cs="Arial"/>
          <w:szCs w:val="22"/>
        </w:rPr>
      </w:pPr>
      <w:r w:rsidRPr="00A3168E">
        <w:rPr>
          <w:rFonts w:cs="Arial"/>
          <w:szCs w:val="22"/>
        </w:rPr>
        <w:t xml:space="preserve">Se </w:t>
      </w:r>
      <w:r w:rsidR="002469B8" w:rsidRPr="00A3168E">
        <w:rPr>
          <w:rFonts w:cs="Arial"/>
          <w:szCs w:val="22"/>
        </w:rPr>
        <w:t>agregó</w:t>
      </w:r>
      <w:r w:rsidRPr="00A3168E">
        <w:rPr>
          <w:rFonts w:cs="Arial"/>
          <w:szCs w:val="22"/>
        </w:rPr>
        <w:t xml:space="preserve"> el ítem </w:t>
      </w:r>
      <w:r w:rsidR="00F41186" w:rsidRPr="00A3168E">
        <w:rPr>
          <w:rFonts w:cs="Arial"/>
          <w:szCs w:val="22"/>
        </w:rPr>
        <w:t>6</w:t>
      </w:r>
      <w:r w:rsidR="00847DD3" w:rsidRPr="00A3168E">
        <w:rPr>
          <w:rFonts w:cs="Arial"/>
          <w:szCs w:val="22"/>
        </w:rPr>
        <w:t>.2</w:t>
      </w:r>
      <w:r w:rsidRPr="00A3168E">
        <w:rPr>
          <w:rFonts w:cs="Arial"/>
          <w:szCs w:val="22"/>
        </w:rPr>
        <w:t xml:space="preserve"> Medidas de ahorro de energía.  </w:t>
      </w:r>
    </w:p>
    <w:p w14:paraId="615F3998" w14:textId="5BDEC96B" w:rsidR="00F41186" w:rsidRPr="00A3168E" w:rsidRDefault="00F41186" w:rsidP="00F41186">
      <w:pPr>
        <w:pStyle w:val="Prrafodelista"/>
        <w:numPr>
          <w:ilvl w:val="0"/>
          <w:numId w:val="20"/>
        </w:numPr>
        <w:rPr>
          <w:rFonts w:cs="Arial"/>
          <w:szCs w:val="22"/>
        </w:rPr>
      </w:pPr>
      <w:r w:rsidRPr="00A3168E">
        <w:rPr>
          <w:rFonts w:cs="Arial"/>
          <w:szCs w:val="22"/>
        </w:rPr>
        <w:t xml:space="preserve">Se </w:t>
      </w:r>
      <w:r w:rsidR="002469B8" w:rsidRPr="00A3168E">
        <w:rPr>
          <w:rFonts w:cs="Arial"/>
          <w:szCs w:val="22"/>
        </w:rPr>
        <w:t>agregó</w:t>
      </w:r>
      <w:r w:rsidRPr="00A3168E">
        <w:rPr>
          <w:rFonts w:cs="Arial"/>
          <w:szCs w:val="22"/>
        </w:rPr>
        <w:t xml:space="preserve"> el ítem 6.3 Reporte de daños eléctricos.  </w:t>
      </w:r>
    </w:p>
    <w:p w14:paraId="04728B1C" w14:textId="530FB0F1" w:rsidR="00F41186" w:rsidRPr="00A3168E" w:rsidRDefault="00F41186" w:rsidP="008632F2">
      <w:pPr>
        <w:pStyle w:val="Prrafodelista"/>
        <w:numPr>
          <w:ilvl w:val="0"/>
          <w:numId w:val="20"/>
        </w:numPr>
        <w:rPr>
          <w:rFonts w:cs="Arial"/>
          <w:szCs w:val="22"/>
        </w:rPr>
      </w:pPr>
      <w:r w:rsidRPr="00A3168E">
        <w:rPr>
          <w:rFonts w:cs="Arial"/>
          <w:szCs w:val="22"/>
        </w:rPr>
        <w:t xml:space="preserve">Se </w:t>
      </w:r>
      <w:r w:rsidR="002469B8" w:rsidRPr="00A3168E">
        <w:rPr>
          <w:rFonts w:cs="Arial"/>
          <w:szCs w:val="22"/>
        </w:rPr>
        <w:t>agregó</w:t>
      </w:r>
      <w:r w:rsidRPr="00A3168E">
        <w:rPr>
          <w:rFonts w:cs="Arial"/>
          <w:szCs w:val="22"/>
        </w:rPr>
        <w:t xml:space="preserve"> el ítem 6.4 Toma de conciencia.</w:t>
      </w:r>
    </w:p>
    <w:p w14:paraId="1C8E3E7C" w14:textId="5DC22E23" w:rsidR="00F41186" w:rsidRPr="00A3168E" w:rsidRDefault="00F41186" w:rsidP="00F41186">
      <w:pPr>
        <w:pStyle w:val="Prrafodelista"/>
        <w:numPr>
          <w:ilvl w:val="0"/>
          <w:numId w:val="20"/>
        </w:numPr>
        <w:rPr>
          <w:rFonts w:cs="Arial"/>
          <w:szCs w:val="22"/>
        </w:rPr>
      </w:pPr>
      <w:r w:rsidRPr="00A3168E">
        <w:rPr>
          <w:rFonts w:cs="Arial"/>
          <w:szCs w:val="22"/>
        </w:rPr>
        <w:t xml:space="preserve">Se </w:t>
      </w:r>
      <w:r w:rsidR="002469B8" w:rsidRPr="00A3168E">
        <w:rPr>
          <w:rFonts w:cs="Arial"/>
          <w:szCs w:val="22"/>
        </w:rPr>
        <w:t>agregó</w:t>
      </w:r>
      <w:r w:rsidRPr="00A3168E">
        <w:rPr>
          <w:rFonts w:cs="Arial"/>
          <w:szCs w:val="22"/>
        </w:rPr>
        <w:t xml:space="preserve"> el ítem 7 Cronograma anual de actividades del programa.</w:t>
      </w:r>
    </w:p>
    <w:p w14:paraId="77E31621" w14:textId="3CE41E56" w:rsidR="00542384" w:rsidRPr="00A3168E" w:rsidRDefault="00542384" w:rsidP="00847DD3">
      <w:pPr>
        <w:pStyle w:val="Prrafodelista"/>
        <w:numPr>
          <w:ilvl w:val="0"/>
          <w:numId w:val="20"/>
        </w:numPr>
        <w:rPr>
          <w:rFonts w:cs="Arial"/>
          <w:szCs w:val="22"/>
        </w:rPr>
      </w:pPr>
      <w:r w:rsidRPr="00A3168E">
        <w:rPr>
          <w:rFonts w:cs="Arial"/>
          <w:szCs w:val="22"/>
        </w:rPr>
        <w:t xml:space="preserve">Se </w:t>
      </w:r>
      <w:r w:rsidR="002469B8" w:rsidRPr="00A3168E">
        <w:rPr>
          <w:rFonts w:cs="Arial"/>
          <w:szCs w:val="22"/>
        </w:rPr>
        <w:t>agregó</w:t>
      </w:r>
      <w:r w:rsidR="00847DD3" w:rsidRPr="00A3168E">
        <w:rPr>
          <w:rFonts w:cs="Arial"/>
          <w:szCs w:val="22"/>
        </w:rPr>
        <w:t xml:space="preserve"> el ítem </w:t>
      </w:r>
      <w:r w:rsidR="00F41186" w:rsidRPr="00A3168E">
        <w:rPr>
          <w:rFonts w:cs="Arial"/>
          <w:szCs w:val="22"/>
        </w:rPr>
        <w:t>8</w:t>
      </w:r>
      <w:r w:rsidR="00847DD3" w:rsidRPr="00A3168E">
        <w:rPr>
          <w:rFonts w:cs="Arial"/>
          <w:szCs w:val="22"/>
        </w:rPr>
        <w:t xml:space="preserve"> Indicadores, en donde</w:t>
      </w:r>
      <w:r w:rsidRPr="00A3168E">
        <w:rPr>
          <w:rFonts w:cs="Arial"/>
          <w:szCs w:val="22"/>
        </w:rPr>
        <w:t xml:space="preserve"> se incluyó cuadro con la información completa sobre los mismos.  </w:t>
      </w:r>
    </w:p>
    <w:bookmarkEnd w:id="35"/>
    <w:p w14:paraId="5DD4E028" w14:textId="5DFBCDDB" w:rsidR="00542384" w:rsidRDefault="00542384" w:rsidP="00A5414A">
      <w:pPr>
        <w:pStyle w:val="Prrafodelista"/>
        <w:numPr>
          <w:ilvl w:val="0"/>
          <w:numId w:val="20"/>
        </w:numPr>
        <w:rPr>
          <w:rFonts w:cs="Arial"/>
          <w:szCs w:val="22"/>
        </w:rPr>
      </w:pPr>
      <w:r w:rsidRPr="00A3168E">
        <w:rPr>
          <w:rFonts w:cs="Arial"/>
          <w:szCs w:val="22"/>
        </w:rPr>
        <w:t xml:space="preserve">Se </w:t>
      </w:r>
      <w:r w:rsidR="002469B8" w:rsidRPr="00A3168E">
        <w:rPr>
          <w:rFonts w:cs="Arial"/>
          <w:szCs w:val="22"/>
        </w:rPr>
        <w:t>eliminó</w:t>
      </w:r>
      <w:r w:rsidRPr="00A3168E">
        <w:rPr>
          <w:rFonts w:cs="Arial"/>
          <w:szCs w:val="22"/>
        </w:rPr>
        <w:t xml:space="preserve"> ítem de anexos</w:t>
      </w:r>
      <w:r w:rsidR="005029AA" w:rsidRPr="00A3168E">
        <w:rPr>
          <w:rFonts w:cs="Arial"/>
          <w:szCs w:val="22"/>
        </w:rPr>
        <w:t xml:space="preserve"> </w:t>
      </w:r>
      <w:r w:rsidR="005029AA" w:rsidRPr="00847DD3">
        <w:rPr>
          <w:rFonts w:cs="Arial"/>
          <w:szCs w:val="22"/>
        </w:rPr>
        <w:t>de anexos</w:t>
      </w:r>
      <w:r w:rsidR="00847DD3" w:rsidRPr="00847DD3">
        <w:rPr>
          <w:rFonts w:cs="Arial"/>
          <w:szCs w:val="22"/>
        </w:rPr>
        <w:t xml:space="preserve"> ya que se repite información que se encuentran en </w:t>
      </w:r>
      <w:r w:rsidR="00B50D92" w:rsidRPr="00847DD3">
        <w:rPr>
          <w:rFonts w:cs="Arial"/>
          <w:szCs w:val="22"/>
        </w:rPr>
        <w:t>los</w:t>
      </w:r>
      <w:r w:rsidR="00B50D92">
        <w:rPr>
          <w:rFonts w:cs="Arial"/>
          <w:szCs w:val="22"/>
        </w:rPr>
        <w:t xml:space="preserve"> otros</w:t>
      </w:r>
      <w:r w:rsidR="00B50D92" w:rsidRPr="00847DD3">
        <w:rPr>
          <w:rFonts w:cs="Arial"/>
          <w:szCs w:val="22"/>
        </w:rPr>
        <w:t xml:space="preserve"> ítems</w:t>
      </w:r>
      <w:r w:rsidR="00847DD3" w:rsidRPr="00847DD3">
        <w:rPr>
          <w:rFonts w:cs="Arial"/>
          <w:szCs w:val="22"/>
        </w:rPr>
        <w:t xml:space="preserve">. </w:t>
      </w:r>
      <w:r w:rsidR="005029AA" w:rsidRPr="00847DD3">
        <w:rPr>
          <w:rFonts w:cs="Arial"/>
          <w:szCs w:val="22"/>
        </w:rPr>
        <w:t xml:space="preserve"> </w:t>
      </w:r>
    </w:p>
    <w:p w14:paraId="6933F010" w14:textId="46F1E2AB" w:rsidR="00B50D92" w:rsidRDefault="00B50D92" w:rsidP="00A5414A">
      <w:pPr>
        <w:pStyle w:val="Prrafodelista"/>
        <w:numPr>
          <w:ilvl w:val="0"/>
          <w:numId w:val="20"/>
        </w:numPr>
        <w:rPr>
          <w:rFonts w:cs="Arial"/>
          <w:szCs w:val="22"/>
        </w:rPr>
      </w:pPr>
      <w:bookmarkStart w:id="36" w:name="_Hlk65055861"/>
      <w:r>
        <w:rPr>
          <w:rFonts w:cs="Arial"/>
          <w:szCs w:val="22"/>
        </w:rPr>
        <w:t xml:space="preserve">Se actualiza el ítem </w:t>
      </w:r>
      <w:r w:rsidR="00E412FB">
        <w:rPr>
          <w:rFonts w:cs="Arial"/>
          <w:szCs w:val="22"/>
        </w:rPr>
        <w:t>9</w:t>
      </w:r>
      <w:r>
        <w:rPr>
          <w:rFonts w:cs="Arial"/>
          <w:szCs w:val="22"/>
        </w:rPr>
        <w:t xml:space="preserve">. Documentos relacionados. </w:t>
      </w:r>
    </w:p>
    <w:bookmarkEnd w:id="36"/>
    <w:p w14:paraId="10823B22" w14:textId="1B2075EB" w:rsidR="00760CF1" w:rsidRDefault="00760CF1" w:rsidP="00760CF1">
      <w:pPr>
        <w:rPr>
          <w:rFonts w:cs="Arial"/>
          <w:szCs w:val="22"/>
        </w:rPr>
      </w:pPr>
    </w:p>
    <w:p w14:paraId="3A850078" w14:textId="77777777" w:rsidR="008131DD" w:rsidRPr="00987766" w:rsidRDefault="008131DD" w:rsidP="00B77B3D">
      <w:pPr>
        <w:rPr>
          <w:rFonts w:cs="Arial"/>
          <w:szCs w:val="22"/>
        </w:rPr>
      </w:pPr>
    </w:p>
    <w:sectPr w:rsidR="008131DD" w:rsidRPr="00987766" w:rsidSect="009F4C11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2242" w:h="15842" w:code="1"/>
      <w:pgMar w:top="1701" w:right="1610" w:bottom="1701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7D789" w14:textId="77777777" w:rsidR="00BB382F" w:rsidRDefault="00BB382F">
      <w:r>
        <w:separator/>
      </w:r>
    </w:p>
  </w:endnote>
  <w:endnote w:type="continuationSeparator" w:id="0">
    <w:p w14:paraId="034D9FC5" w14:textId="77777777" w:rsidR="00BB382F" w:rsidRDefault="00BB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F88B8" w14:textId="77777777" w:rsidR="00C6286F" w:rsidRPr="00C6286F" w:rsidRDefault="00C6286F" w:rsidP="00C6286F">
    <w:pPr>
      <w:pStyle w:val="Piedepgina"/>
      <w:jc w:val="right"/>
      <w:rPr>
        <w:sz w:val="16"/>
        <w:szCs w:val="16"/>
      </w:rPr>
    </w:pPr>
    <w:r w:rsidRPr="00C6286F">
      <w:rPr>
        <w:sz w:val="16"/>
        <w:szCs w:val="16"/>
        <w:lang w:val="fr-FR"/>
      </w:rPr>
      <w:t>SC03-F14 Vr.1 (2021-04-12)</w:t>
    </w:r>
  </w:p>
  <w:p w14:paraId="0AF73CDD" w14:textId="77777777" w:rsidR="00616974" w:rsidRDefault="00616974">
    <w:pPr>
      <w:pStyle w:val="Piedepgina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5B0CA" w14:textId="0FF7B5E7" w:rsidR="00BB727D" w:rsidRPr="00C6286F" w:rsidRDefault="008B3300" w:rsidP="009038A9">
    <w:pPr>
      <w:pStyle w:val="Piedepgina"/>
      <w:jc w:val="right"/>
      <w:rPr>
        <w:sz w:val="16"/>
        <w:szCs w:val="16"/>
      </w:rPr>
    </w:pPr>
    <w:r w:rsidRPr="00C6286F">
      <w:rPr>
        <w:sz w:val="16"/>
        <w:szCs w:val="16"/>
        <w:lang w:val="fr-FR"/>
      </w:rPr>
      <w:t>SC03</w:t>
    </w:r>
    <w:r w:rsidR="000E62FE" w:rsidRPr="00C6286F">
      <w:rPr>
        <w:sz w:val="16"/>
        <w:szCs w:val="16"/>
        <w:lang w:val="fr-FR"/>
      </w:rPr>
      <w:t>-F14</w:t>
    </w:r>
    <w:r w:rsidR="006733DC" w:rsidRPr="00C6286F">
      <w:rPr>
        <w:sz w:val="16"/>
        <w:szCs w:val="16"/>
        <w:lang w:val="fr-FR"/>
      </w:rPr>
      <w:t xml:space="preserve"> Vr.</w:t>
    </w:r>
    <w:r w:rsidR="00C6286F" w:rsidRPr="00C6286F">
      <w:rPr>
        <w:sz w:val="16"/>
        <w:szCs w:val="16"/>
        <w:lang w:val="fr-FR"/>
      </w:rPr>
      <w:t>1</w:t>
    </w:r>
    <w:r w:rsidR="009038A9" w:rsidRPr="00C6286F">
      <w:rPr>
        <w:sz w:val="16"/>
        <w:szCs w:val="16"/>
        <w:lang w:val="fr-FR"/>
      </w:rPr>
      <w:t xml:space="preserve"> (20</w:t>
    </w:r>
    <w:r w:rsidR="00C6286F" w:rsidRPr="00C6286F">
      <w:rPr>
        <w:sz w:val="16"/>
        <w:szCs w:val="16"/>
        <w:lang w:val="fr-FR"/>
      </w:rPr>
      <w:t>21</w:t>
    </w:r>
    <w:r w:rsidR="000E62FE" w:rsidRPr="00C6286F">
      <w:rPr>
        <w:sz w:val="16"/>
        <w:szCs w:val="16"/>
        <w:lang w:val="fr-FR"/>
      </w:rPr>
      <w:t>-</w:t>
    </w:r>
    <w:r w:rsidR="00C6286F" w:rsidRPr="00C6286F">
      <w:rPr>
        <w:sz w:val="16"/>
        <w:szCs w:val="16"/>
        <w:lang w:val="fr-FR"/>
      </w:rPr>
      <w:t>04</w:t>
    </w:r>
    <w:r w:rsidR="000E62FE" w:rsidRPr="00C6286F">
      <w:rPr>
        <w:sz w:val="16"/>
        <w:szCs w:val="16"/>
        <w:lang w:val="fr-FR"/>
      </w:rPr>
      <w:t>-</w:t>
    </w:r>
    <w:r w:rsidR="00C6286F" w:rsidRPr="00C6286F">
      <w:rPr>
        <w:sz w:val="16"/>
        <w:szCs w:val="16"/>
        <w:lang w:val="fr-FR"/>
      </w:rPr>
      <w:t>12</w:t>
    </w:r>
    <w:r w:rsidR="009038A9" w:rsidRPr="00C6286F">
      <w:rPr>
        <w:sz w:val="16"/>
        <w:szCs w:val="16"/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15936" w14:textId="77777777" w:rsidR="00BB382F" w:rsidRDefault="00BB382F">
      <w:r>
        <w:separator/>
      </w:r>
    </w:p>
  </w:footnote>
  <w:footnote w:type="continuationSeparator" w:id="0">
    <w:p w14:paraId="7DF1B773" w14:textId="77777777" w:rsidR="00BB382F" w:rsidRDefault="00BB3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EDE48" w14:textId="624012CC" w:rsidR="00616974" w:rsidRDefault="006169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5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4677"/>
      <w:gridCol w:w="993"/>
      <w:gridCol w:w="1134"/>
    </w:tblGrid>
    <w:tr w:rsidR="00987766" w:rsidRPr="00987766" w14:paraId="5B1236E1" w14:textId="77777777" w:rsidTr="008027FB">
      <w:trPr>
        <w:cantSplit/>
        <w:trHeight w:val="1195"/>
      </w:trPr>
      <w:tc>
        <w:tcPr>
          <w:tcW w:w="2411" w:type="dxa"/>
          <w:vAlign w:val="center"/>
        </w:tcPr>
        <w:p w14:paraId="4208D2A1" w14:textId="7D107685" w:rsidR="00987766" w:rsidRPr="00987766" w:rsidRDefault="00C6286F" w:rsidP="00987766">
          <w:pPr>
            <w:ind w:right="360"/>
            <w:jc w:val="center"/>
            <w:rPr>
              <w:szCs w:val="22"/>
              <w:lang w:val="es-MX"/>
            </w:rPr>
          </w:pPr>
          <w:r>
            <w:rPr>
              <w:noProof/>
              <w:szCs w:val="22"/>
              <w:lang w:val="es-MX"/>
            </w:rPr>
            <w:drawing>
              <wp:anchor distT="0" distB="0" distL="114300" distR="114300" simplePos="0" relativeHeight="251664384" behindDoc="0" locked="0" layoutInCell="1" allowOverlap="1" wp14:anchorId="7B9FC16E" wp14:editId="2BA65E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2085" cy="739140"/>
                <wp:effectExtent l="0" t="0" r="0" b="0"/>
                <wp:wrapNone/>
                <wp:docPr id="3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085" cy="73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14:paraId="678533D7" w14:textId="77777777" w:rsidR="00987766" w:rsidRPr="00987766" w:rsidRDefault="00987766" w:rsidP="00987766">
          <w:pPr>
            <w:jc w:val="center"/>
            <w:rPr>
              <w:iCs/>
              <w:szCs w:val="22"/>
              <w:lang w:val="es-MX"/>
            </w:rPr>
          </w:pPr>
          <w:r w:rsidRPr="00987766">
            <w:rPr>
              <w:iCs/>
              <w:szCs w:val="22"/>
              <w:lang w:val="es-MX"/>
            </w:rPr>
            <w:t>PROGRAMA DE GESTIÓN PARA EL USO EFICIENTE Y RACIONAL DE LA ENERGIA</w:t>
          </w:r>
        </w:p>
      </w:tc>
      <w:tc>
        <w:tcPr>
          <w:tcW w:w="2127" w:type="dxa"/>
          <w:gridSpan w:val="2"/>
          <w:vAlign w:val="center"/>
        </w:tcPr>
        <w:p w14:paraId="7C22B8A3" w14:textId="14D1AB19" w:rsidR="00987766" w:rsidRPr="00987766" w:rsidRDefault="00D41ADA" w:rsidP="00987766">
          <w:pPr>
            <w:jc w:val="center"/>
            <w:rPr>
              <w:iCs/>
              <w:szCs w:val="22"/>
              <w:lang w:val="es-MX"/>
            </w:rPr>
          </w:pPr>
          <w:r w:rsidRPr="00987766">
            <w:rPr>
              <w:noProof/>
              <w:szCs w:val="22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2C1E1B8A" wp14:editId="272D6D95">
                <wp:simplePos x="0" y="0"/>
                <wp:positionH relativeFrom="column">
                  <wp:posOffset>243205</wp:posOffset>
                </wp:positionH>
                <wp:positionV relativeFrom="paragraph">
                  <wp:posOffset>15240</wp:posOffset>
                </wp:positionV>
                <wp:extent cx="706755" cy="706755"/>
                <wp:effectExtent l="0" t="0" r="0" b="0"/>
                <wp:wrapNone/>
                <wp:docPr id="36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87766" w:rsidRPr="00987766" w14:paraId="3C7622AC" w14:textId="77777777" w:rsidTr="00443C59">
      <w:trPr>
        <w:cantSplit/>
        <w:trHeight w:val="64"/>
      </w:trPr>
      <w:tc>
        <w:tcPr>
          <w:tcW w:w="7088" w:type="dxa"/>
          <w:gridSpan w:val="2"/>
          <w:vAlign w:val="center"/>
        </w:tcPr>
        <w:p w14:paraId="64D044B5" w14:textId="77777777" w:rsidR="00987766" w:rsidRPr="00987766" w:rsidRDefault="00987766" w:rsidP="00987766">
          <w:pPr>
            <w:jc w:val="center"/>
            <w:rPr>
              <w:iCs/>
              <w:szCs w:val="22"/>
              <w:lang w:val="es-MX"/>
            </w:rPr>
          </w:pPr>
          <w:r w:rsidRPr="00987766">
            <w:rPr>
              <w:iCs/>
              <w:szCs w:val="22"/>
              <w:lang w:val="es-MX"/>
            </w:rPr>
            <w:t>SISTEMA DE GESTIÓN AMBIENTAL</w:t>
          </w:r>
        </w:p>
      </w:tc>
      <w:tc>
        <w:tcPr>
          <w:tcW w:w="993" w:type="dxa"/>
          <w:vAlign w:val="center"/>
        </w:tcPr>
        <w:p w14:paraId="24E8ADF8" w14:textId="77777777" w:rsidR="00987766" w:rsidRPr="00987766" w:rsidRDefault="00987766" w:rsidP="00987766">
          <w:pPr>
            <w:jc w:val="center"/>
            <w:rPr>
              <w:noProof/>
              <w:szCs w:val="22"/>
            </w:rPr>
          </w:pPr>
          <w:r w:rsidRPr="00987766">
            <w:rPr>
              <w:noProof/>
              <w:szCs w:val="22"/>
            </w:rPr>
            <w:t>CÓDIGO</w:t>
          </w:r>
        </w:p>
      </w:tc>
      <w:tc>
        <w:tcPr>
          <w:tcW w:w="1134" w:type="dxa"/>
          <w:vAlign w:val="center"/>
        </w:tcPr>
        <w:p w14:paraId="0D66D13F" w14:textId="77777777" w:rsidR="00987766" w:rsidRPr="00987766" w:rsidRDefault="00987766" w:rsidP="00987766">
          <w:pPr>
            <w:jc w:val="center"/>
            <w:rPr>
              <w:noProof/>
              <w:szCs w:val="22"/>
            </w:rPr>
          </w:pPr>
          <w:r w:rsidRPr="00987766">
            <w:rPr>
              <w:noProof/>
              <w:szCs w:val="22"/>
            </w:rPr>
            <w:t>SC03-F14</w:t>
          </w:r>
        </w:p>
      </w:tc>
    </w:tr>
  </w:tbl>
  <w:p w14:paraId="1B1CF096" w14:textId="1C587A52" w:rsidR="00616974" w:rsidRDefault="00BB382F">
    <w:pPr>
      <w:pStyle w:val="Encabezado"/>
    </w:pPr>
    <w:r>
      <w:rPr>
        <w:noProof/>
        <w:szCs w:val="22"/>
      </w:rPr>
      <w:pict w14:anchorId="626086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7" type="#_x0000_t136" style="position:absolute;left:0;text-align:left;margin-left:0;margin-top:0;width:550.8pt;height:78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OPIA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5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4677"/>
      <w:gridCol w:w="993"/>
      <w:gridCol w:w="1134"/>
    </w:tblGrid>
    <w:tr w:rsidR="000E62FE" w:rsidRPr="00987766" w14:paraId="232888E8" w14:textId="77777777" w:rsidTr="00987766">
      <w:trPr>
        <w:cantSplit/>
        <w:trHeight w:val="1195"/>
      </w:trPr>
      <w:tc>
        <w:tcPr>
          <w:tcW w:w="2411" w:type="dxa"/>
          <w:vAlign w:val="center"/>
        </w:tcPr>
        <w:p w14:paraId="3280AE02" w14:textId="3CA3D755" w:rsidR="000E62FE" w:rsidRPr="00987766" w:rsidRDefault="00C6286F" w:rsidP="00987766">
          <w:pPr>
            <w:ind w:right="360"/>
            <w:jc w:val="center"/>
            <w:rPr>
              <w:szCs w:val="22"/>
              <w:lang w:val="es-MX"/>
            </w:rPr>
          </w:pPr>
          <w:r>
            <w:rPr>
              <w:noProof/>
              <w:szCs w:val="22"/>
              <w:lang w:val="es-MX"/>
            </w:rPr>
            <w:drawing>
              <wp:anchor distT="0" distB="0" distL="114300" distR="114300" simplePos="0" relativeHeight="251662336" behindDoc="0" locked="0" layoutInCell="1" allowOverlap="1" wp14:anchorId="6F1DF7B4" wp14:editId="221E6FA2">
                <wp:simplePos x="0" y="0"/>
                <wp:positionH relativeFrom="column">
                  <wp:posOffset>-5080</wp:posOffset>
                </wp:positionH>
                <wp:positionV relativeFrom="paragraph">
                  <wp:posOffset>22860</wp:posOffset>
                </wp:positionV>
                <wp:extent cx="1442085" cy="739140"/>
                <wp:effectExtent l="0" t="0" r="0" b="0"/>
                <wp:wrapNone/>
                <wp:docPr id="2" name="Imagen 2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085" cy="73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14:paraId="0DA05646" w14:textId="77777777" w:rsidR="000E62FE" w:rsidRPr="00987766" w:rsidRDefault="000E62FE" w:rsidP="00987766">
          <w:pPr>
            <w:jc w:val="center"/>
            <w:rPr>
              <w:iCs/>
              <w:szCs w:val="22"/>
              <w:lang w:val="es-MX"/>
            </w:rPr>
          </w:pPr>
          <w:r w:rsidRPr="00987766">
            <w:rPr>
              <w:iCs/>
              <w:szCs w:val="22"/>
              <w:lang w:val="es-MX"/>
            </w:rPr>
            <w:t>PROGRAMA DE GESTIÓN PARA EL USO EFICIENTE Y RACIONAL DE LA ENERGIA</w:t>
          </w:r>
        </w:p>
      </w:tc>
      <w:tc>
        <w:tcPr>
          <w:tcW w:w="2127" w:type="dxa"/>
          <w:gridSpan w:val="2"/>
          <w:vAlign w:val="center"/>
        </w:tcPr>
        <w:p w14:paraId="5B1A8336" w14:textId="61BDFC7F" w:rsidR="000E62FE" w:rsidRPr="00987766" w:rsidRDefault="00D41ADA" w:rsidP="00987766">
          <w:pPr>
            <w:jc w:val="center"/>
            <w:rPr>
              <w:iCs/>
              <w:szCs w:val="22"/>
              <w:lang w:val="es-MX"/>
            </w:rPr>
          </w:pPr>
          <w:r w:rsidRPr="00987766">
            <w:rPr>
              <w:noProof/>
              <w:szCs w:val="22"/>
              <w:lang w:val="es-MX" w:eastAsia="es-MX"/>
            </w:rPr>
            <w:drawing>
              <wp:anchor distT="0" distB="0" distL="114300" distR="114300" simplePos="0" relativeHeight="251656192" behindDoc="0" locked="0" layoutInCell="1" allowOverlap="1" wp14:anchorId="4BB6701A" wp14:editId="2F5EC526">
                <wp:simplePos x="0" y="0"/>
                <wp:positionH relativeFrom="column">
                  <wp:posOffset>243205</wp:posOffset>
                </wp:positionH>
                <wp:positionV relativeFrom="paragraph">
                  <wp:posOffset>15240</wp:posOffset>
                </wp:positionV>
                <wp:extent cx="706755" cy="706755"/>
                <wp:effectExtent l="0" t="0" r="0" b="0"/>
                <wp:wrapNone/>
                <wp:docPr id="27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87766" w:rsidRPr="00987766" w14:paraId="0C37D56F" w14:textId="77777777" w:rsidTr="00987766">
      <w:trPr>
        <w:cantSplit/>
        <w:trHeight w:val="354"/>
      </w:trPr>
      <w:tc>
        <w:tcPr>
          <w:tcW w:w="7088" w:type="dxa"/>
          <w:gridSpan w:val="2"/>
          <w:vAlign w:val="center"/>
        </w:tcPr>
        <w:p w14:paraId="65190166" w14:textId="71469A8C" w:rsidR="00987766" w:rsidRPr="00987766" w:rsidRDefault="00987766" w:rsidP="00987766">
          <w:pPr>
            <w:jc w:val="center"/>
            <w:rPr>
              <w:iCs/>
              <w:szCs w:val="22"/>
              <w:lang w:val="es-MX"/>
            </w:rPr>
          </w:pPr>
          <w:r w:rsidRPr="00987766">
            <w:rPr>
              <w:iCs/>
              <w:szCs w:val="22"/>
              <w:lang w:val="es-MX"/>
            </w:rPr>
            <w:t>SISTEMA DE GESTIÓN AMBIENTAL</w:t>
          </w:r>
        </w:p>
      </w:tc>
      <w:tc>
        <w:tcPr>
          <w:tcW w:w="993" w:type="dxa"/>
          <w:vAlign w:val="center"/>
        </w:tcPr>
        <w:p w14:paraId="0B578D16" w14:textId="77777777" w:rsidR="00987766" w:rsidRPr="00987766" w:rsidRDefault="00987766" w:rsidP="00987766">
          <w:pPr>
            <w:jc w:val="center"/>
            <w:rPr>
              <w:noProof/>
              <w:szCs w:val="22"/>
            </w:rPr>
          </w:pPr>
          <w:r w:rsidRPr="00987766">
            <w:rPr>
              <w:noProof/>
              <w:szCs w:val="22"/>
            </w:rPr>
            <w:t>CÓDIGO</w:t>
          </w:r>
        </w:p>
      </w:tc>
      <w:tc>
        <w:tcPr>
          <w:tcW w:w="1134" w:type="dxa"/>
          <w:vAlign w:val="center"/>
        </w:tcPr>
        <w:p w14:paraId="38CC2F1A" w14:textId="77777777" w:rsidR="00987766" w:rsidRPr="00987766" w:rsidRDefault="00987766" w:rsidP="00987766">
          <w:pPr>
            <w:jc w:val="center"/>
            <w:rPr>
              <w:noProof/>
              <w:szCs w:val="22"/>
            </w:rPr>
          </w:pPr>
          <w:r w:rsidRPr="00987766">
            <w:rPr>
              <w:noProof/>
              <w:szCs w:val="22"/>
            </w:rPr>
            <w:t>SC03-F14</w:t>
          </w:r>
        </w:p>
      </w:tc>
    </w:tr>
  </w:tbl>
  <w:p w14:paraId="5503C6C2" w14:textId="5A68A5E7" w:rsidR="00616974" w:rsidRDefault="00616974" w:rsidP="00764942">
    <w:pPr>
      <w:pStyle w:val="Encabezado"/>
    </w:pPr>
  </w:p>
  <w:p w14:paraId="0CECEC9A" w14:textId="77777777" w:rsidR="00616974" w:rsidRDefault="006169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26.25pt;height:14.25pt;visibility:visible" o:bullet="t">
        <v:imagedata r:id="rId1" o:title=""/>
      </v:shape>
    </w:pict>
  </w:numPicBullet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264"/>
        </w:tabs>
        <w:ind w:left="264" w:hanging="264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"/>
      <w:lvlJc w:val="left"/>
      <w:pPr>
        <w:tabs>
          <w:tab w:val="num" w:pos="972"/>
        </w:tabs>
        <w:ind w:left="972" w:hanging="264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/>
      </w:rPr>
    </w:lvl>
  </w:abstractNum>
  <w:abstractNum w:abstractNumId="3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"/>
      <w:lvlJc w:val="left"/>
      <w:pPr>
        <w:tabs>
          <w:tab w:val="num" w:pos="984"/>
        </w:tabs>
        <w:ind w:left="984" w:hanging="264"/>
      </w:pPr>
      <w:rPr>
        <w:rFonts w:ascii="Wingdings" w:hAnsi="Wingdings"/>
      </w:rPr>
    </w:lvl>
  </w:abstractNum>
  <w:abstractNum w:abstractNumId="4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2.%3.%4.%5.%6.%7.%8.%9"/>
      <w:lvlJc w:val="left"/>
      <w:pPr>
        <w:tabs>
          <w:tab w:val="num" w:pos="2140"/>
        </w:tabs>
        <w:ind w:left="2140" w:hanging="1800"/>
      </w:pPr>
    </w:lvl>
  </w:abstractNum>
  <w:abstractNum w:abstractNumId="7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F"/>
    <w:multiLevelType w:val="singleLevel"/>
    <w:tmpl w:val="0000001F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0000021"/>
    <w:multiLevelType w:val="singleLevel"/>
    <w:tmpl w:val="00000021"/>
    <w:name w:val="WW8Num35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1" w15:restartNumberingAfterBreak="0">
    <w:nsid w:val="00000022"/>
    <w:multiLevelType w:val="singleLevel"/>
    <w:tmpl w:val="00000022"/>
    <w:name w:val="WW8Num36"/>
    <w:lvl w:ilvl="0">
      <w:start w:val="1"/>
      <w:numFmt w:val="bullet"/>
      <w:lvlText w:val=""/>
      <w:lvlJc w:val="left"/>
      <w:pPr>
        <w:tabs>
          <w:tab w:val="num" w:pos="972"/>
        </w:tabs>
        <w:ind w:left="972" w:hanging="264"/>
      </w:pPr>
      <w:rPr>
        <w:rFonts w:ascii="Wingdings" w:hAnsi="Wingdings"/>
      </w:rPr>
    </w:lvl>
  </w:abstractNum>
  <w:abstractNum w:abstractNumId="12" w15:restartNumberingAfterBreak="0">
    <w:nsid w:val="00000023"/>
    <w:multiLevelType w:val="multilevel"/>
    <w:tmpl w:val="00000023"/>
    <w:name w:val="WW8Num37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2A"/>
    <w:multiLevelType w:val="multilevel"/>
    <w:tmpl w:val="0000002A"/>
    <w:name w:val="WW8Num44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2.%3.%4.%5.%6.%7.%8.%9"/>
      <w:lvlJc w:val="left"/>
      <w:pPr>
        <w:tabs>
          <w:tab w:val="num" w:pos="2140"/>
        </w:tabs>
        <w:ind w:left="2140" w:hanging="1800"/>
      </w:pPr>
    </w:lvl>
  </w:abstractNum>
  <w:abstractNum w:abstractNumId="14" w15:restartNumberingAfterBreak="0">
    <w:nsid w:val="0000002C"/>
    <w:multiLevelType w:val="singleLevel"/>
    <w:tmpl w:val="0000002C"/>
    <w:name w:val="WW8Num46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2F"/>
    <w:multiLevelType w:val="multilevel"/>
    <w:tmpl w:val="0000002F"/>
    <w:name w:val="WW8Num49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2.%3.%4.%5.%6.%7.%8.%9"/>
      <w:lvlJc w:val="left"/>
      <w:pPr>
        <w:tabs>
          <w:tab w:val="num" w:pos="2140"/>
        </w:tabs>
        <w:ind w:left="2140" w:hanging="1800"/>
      </w:pPr>
    </w:lvl>
  </w:abstractNum>
  <w:abstractNum w:abstractNumId="16" w15:restartNumberingAfterBreak="0">
    <w:nsid w:val="00000030"/>
    <w:multiLevelType w:val="multilevel"/>
    <w:tmpl w:val="00000030"/>
    <w:name w:val="WW8Num50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2.%3.%4.%5.%6.%7.%8.%9"/>
      <w:lvlJc w:val="left"/>
      <w:pPr>
        <w:tabs>
          <w:tab w:val="num" w:pos="2140"/>
        </w:tabs>
        <w:ind w:left="2140" w:hanging="1800"/>
      </w:pPr>
    </w:lvl>
  </w:abstractNum>
  <w:abstractNum w:abstractNumId="17" w15:restartNumberingAfterBreak="0">
    <w:nsid w:val="00000032"/>
    <w:multiLevelType w:val="multilevel"/>
    <w:tmpl w:val="00000032"/>
    <w:name w:val="WW8Num52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2.%3.%4.%5.%6.%7.%8.%9"/>
      <w:lvlJc w:val="left"/>
      <w:pPr>
        <w:tabs>
          <w:tab w:val="num" w:pos="2140"/>
        </w:tabs>
        <w:ind w:left="2140" w:hanging="1800"/>
      </w:pPr>
    </w:lvl>
  </w:abstractNum>
  <w:abstractNum w:abstractNumId="18" w15:restartNumberingAfterBreak="0">
    <w:nsid w:val="00000033"/>
    <w:multiLevelType w:val="multilevel"/>
    <w:tmpl w:val="00000033"/>
    <w:name w:val="WW8Num53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2.%3.%4.%5.%6.%7.%8.%9"/>
      <w:lvlJc w:val="left"/>
      <w:pPr>
        <w:tabs>
          <w:tab w:val="num" w:pos="2140"/>
        </w:tabs>
        <w:ind w:left="2140" w:hanging="1800"/>
      </w:pPr>
    </w:lvl>
  </w:abstractNum>
  <w:abstractNum w:abstractNumId="19" w15:restartNumberingAfterBreak="0">
    <w:nsid w:val="00000035"/>
    <w:multiLevelType w:val="singleLevel"/>
    <w:tmpl w:val="BC385DA2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0" w15:restartNumberingAfterBreak="0">
    <w:nsid w:val="00000036"/>
    <w:multiLevelType w:val="singleLevel"/>
    <w:tmpl w:val="00000036"/>
    <w:name w:val="WW8Num5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21" w15:restartNumberingAfterBreak="0">
    <w:nsid w:val="00000037"/>
    <w:multiLevelType w:val="singleLevel"/>
    <w:tmpl w:val="00000037"/>
    <w:name w:val="WW8Num57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 w15:restartNumberingAfterBreak="0">
    <w:nsid w:val="00000038"/>
    <w:multiLevelType w:val="multilevel"/>
    <w:tmpl w:val="00000038"/>
    <w:name w:val="WW8Num58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2.%3.%4.%5.%6.%7.%8.%9"/>
      <w:lvlJc w:val="left"/>
      <w:pPr>
        <w:tabs>
          <w:tab w:val="num" w:pos="2140"/>
        </w:tabs>
        <w:ind w:left="2140" w:hanging="1800"/>
      </w:pPr>
    </w:lvl>
  </w:abstractNum>
  <w:abstractNum w:abstractNumId="23" w15:restartNumberingAfterBreak="0">
    <w:nsid w:val="0000003D"/>
    <w:multiLevelType w:val="multilevel"/>
    <w:tmpl w:val="0000003D"/>
    <w:name w:val="WW8Num63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2.%3.%4.%5.%6.%7.%8.%9"/>
      <w:lvlJc w:val="left"/>
      <w:pPr>
        <w:tabs>
          <w:tab w:val="num" w:pos="2140"/>
        </w:tabs>
        <w:ind w:left="2140" w:hanging="1800"/>
      </w:pPr>
    </w:lvl>
  </w:abstractNum>
  <w:abstractNum w:abstractNumId="24" w15:restartNumberingAfterBreak="0">
    <w:nsid w:val="0000003F"/>
    <w:multiLevelType w:val="multilevel"/>
    <w:tmpl w:val="0000003F"/>
    <w:name w:val="WW8Num65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2.%3.%4.%5.%6.%7.%8.%9"/>
      <w:lvlJc w:val="left"/>
      <w:pPr>
        <w:tabs>
          <w:tab w:val="num" w:pos="2140"/>
        </w:tabs>
        <w:ind w:left="2140" w:hanging="1800"/>
      </w:pPr>
    </w:lvl>
  </w:abstractNum>
  <w:abstractNum w:abstractNumId="25" w15:restartNumberingAfterBreak="0">
    <w:nsid w:val="00000042"/>
    <w:multiLevelType w:val="multilevel"/>
    <w:tmpl w:val="00000042"/>
    <w:name w:val="WW8Num68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2.%3.%4.%5.%6.%7.%8.%9"/>
      <w:lvlJc w:val="left"/>
      <w:pPr>
        <w:tabs>
          <w:tab w:val="num" w:pos="2140"/>
        </w:tabs>
        <w:ind w:left="2140" w:hanging="1800"/>
      </w:pPr>
    </w:lvl>
  </w:abstractNum>
  <w:abstractNum w:abstractNumId="26" w15:restartNumberingAfterBreak="0">
    <w:nsid w:val="00000045"/>
    <w:multiLevelType w:val="multilevel"/>
    <w:tmpl w:val="00000045"/>
    <w:name w:val="WW8Num71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2.%3.%4.%5.%6.%7.%8.%9"/>
      <w:lvlJc w:val="left"/>
      <w:pPr>
        <w:tabs>
          <w:tab w:val="num" w:pos="2140"/>
        </w:tabs>
        <w:ind w:left="2140" w:hanging="1800"/>
      </w:pPr>
    </w:lvl>
  </w:abstractNum>
  <w:abstractNum w:abstractNumId="27" w15:restartNumberingAfterBreak="0">
    <w:nsid w:val="00000049"/>
    <w:multiLevelType w:val="singleLevel"/>
    <w:tmpl w:val="00000049"/>
    <w:name w:val="WW8Num7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8" w15:restartNumberingAfterBreak="0">
    <w:nsid w:val="0000004B"/>
    <w:multiLevelType w:val="multilevel"/>
    <w:tmpl w:val="0000004B"/>
    <w:name w:val="WW8Num77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2.%3.%4.%5.%6.%7.%8.%9"/>
      <w:lvlJc w:val="left"/>
      <w:pPr>
        <w:tabs>
          <w:tab w:val="num" w:pos="2140"/>
        </w:tabs>
        <w:ind w:left="2140" w:hanging="1800"/>
      </w:pPr>
    </w:lvl>
  </w:abstractNum>
  <w:abstractNum w:abstractNumId="29" w15:restartNumberingAfterBreak="0">
    <w:nsid w:val="0000004C"/>
    <w:multiLevelType w:val="singleLevel"/>
    <w:tmpl w:val="0000004C"/>
    <w:name w:val="WW8Num7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30" w15:restartNumberingAfterBreak="0">
    <w:nsid w:val="0000004F"/>
    <w:multiLevelType w:val="multilevel"/>
    <w:tmpl w:val="0000004F"/>
    <w:name w:val="WW8Num81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2.%3.%4.%5.%6.%7.%8.%9"/>
      <w:lvlJc w:val="left"/>
      <w:pPr>
        <w:tabs>
          <w:tab w:val="num" w:pos="2140"/>
        </w:tabs>
        <w:ind w:left="2140" w:hanging="1800"/>
      </w:pPr>
    </w:lvl>
  </w:abstractNum>
  <w:abstractNum w:abstractNumId="31" w15:restartNumberingAfterBreak="0">
    <w:nsid w:val="08DF7C06"/>
    <w:multiLevelType w:val="multilevel"/>
    <w:tmpl w:val="659A5B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6"/>
      <w:numFmt w:val="decimal"/>
      <w:lvlText w:val="%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0E191288"/>
    <w:multiLevelType w:val="hybridMultilevel"/>
    <w:tmpl w:val="3086036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727B05"/>
    <w:multiLevelType w:val="multilevel"/>
    <w:tmpl w:val="78A2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AA85294"/>
    <w:multiLevelType w:val="hybridMultilevel"/>
    <w:tmpl w:val="4B543CEA"/>
    <w:lvl w:ilvl="0" w:tplc="99AA9FE4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B8314D"/>
    <w:multiLevelType w:val="hybridMultilevel"/>
    <w:tmpl w:val="A3EE8BD8"/>
    <w:lvl w:ilvl="0" w:tplc="3CC6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AF3FB3"/>
    <w:multiLevelType w:val="hybridMultilevel"/>
    <w:tmpl w:val="8FB20732"/>
    <w:lvl w:ilvl="0" w:tplc="99AA9FE4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C0A04FA"/>
    <w:multiLevelType w:val="hybridMultilevel"/>
    <w:tmpl w:val="14848118"/>
    <w:lvl w:ilvl="0" w:tplc="41D600F8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5844BE"/>
    <w:multiLevelType w:val="hybridMultilevel"/>
    <w:tmpl w:val="C1660D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8132C9"/>
    <w:multiLevelType w:val="hybridMultilevel"/>
    <w:tmpl w:val="F7A054F0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586A1A"/>
    <w:multiLevelType w:val="hybridMultilevel"/>
    <w:tmpl w:val="71FC61C8"/>
    <w:lvl w:ilvl="0" w:tplc="99AA9FE4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C15209"/>
    <w:multiLevelType w:val="hybridMultilevel"/>
    <w:tmpl w:val="CF6CDB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D82146"/>
    <w:multiLevelType w:val="hybridMultilevel"/>
    <w:tmpl w:val="C6A2BB38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800B0C"/>
    <w:multiLevelType w:val="hybridMultilevel"/>
    <w:tmpl w:val="533EFC28"/>
    <w:lvl w:ilvl="0" w:tplc="99AA9FE4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1D655F"/>
    <w:multiLevelType w:val="hybridMultilevel"/>
    <w:tmpl w:val="5672A83E"/>
    <w:lvl w:ilvl="0" w:tplc="41D600F8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687464"/>
    <w:multiLevelType w:val="hybridMultilevel"/>
    <w:tmpl w:val="6024CDEA"/>
    <w:lvl w:ilvl="0" w:tplc="1F7422CC">
      <w:start w:val="2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57A34CB6"/>
    <w:multiLevelType w:val="hybridMultilevel"/>
    <w:tmpl w:val="98821E7C"/>
    <w:lvl w:ilvl="0" w:tplc="99AA9FE4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0D28B0"/>
    <w:multiLevelType w:val="multilevel"/>
    <w:tmpl w:val="9696A314"/>
    <w:lvl w:ilvl="0">
      <w:start w:val="1"/>
      <w:numFmt w:val="decimal"/>
      <w:pStyle w:val="Ttulo1"/>
      <w:lvlText w:val="%1"/>
      <w:lvlJc w:val="left"/>
      <w:pPr>
        <w:tabs>
          <w:tab w:val="num" w:pos="999"/>
        </w:tabs>
        <w:ind w:left="999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2278"/>
        </w:tabs>
        <w:ind w:left="2278" w:hanging="576"/>
      </w:pPr>
      <w:rPr>
        <w:b/>
        <w:bCs/>
        <w:lang w:val="es-ES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8" w15:restartNumberingAfterBreak="0">
    <w:nsid w:val="5E0527D2"/>
    <w:multiLevelType w:val="hybridMultilevel"/>
    <w:tmpl w:val="E48AFEAE"/>
    <w:lvl w:ilvl="0" w:tplc="2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2846C7"/>
    <w:multiLevelType w:val="hybridMultilevel"/>
    <w:tmpl w:val="EAA6A7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C6559B"/>
    <w:multiLevelType w:val="hybridMultilevel"/>
    <w:tmpl w:val="A182A8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79177B"/>
    <w:multiLevelType w:val="hybridMultilevel"/>
    <w:tmpl w:val="1B2CA6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12740C"/>
    <w:multiLevelType w:val="hybridMultilevel"/>
    <w:tmpl w:val="55C6097A"/>
    <w:lvl w:ilvl="0" w:tplc="99AA9FE4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6"/>
  </w:num>
  <w:num w:numId="3">
    <w:abstractNumId w:val="40"/>
  </w:num>
  <w:num w:numId="4">
    <w:abstractNumId w:val="43"/>
  </w:num>
  <w:num w:numId="5">
    <w:abstractNumId w:val="34"/>
  </w:num>
  <w:num w:numId="6">
    <w:abstractNumId w:val="36"/>
  </w:num>
  <w:num w:numId="7">
    <w:abstractNumId w:val="52"/>
  </w:num>
  <w:num w:numId="8">
    <w:abstractNumId w:val="32"/>
  </w:num>
  <w:num w:numId="9">
    <w:abstractNumId w:val="51"/>
  </w:num>
  <w:num w:numId="10">
    <w:abstractNumId w:val="38"/>
  </w:num>
  <w:num w:numId="11">
    <w:abstractNumId w:val="33"/>
  </w:num>
  <w:num w:numId="12">
    <w:abstractNumId w:val="44"/>
  </w:num>
  <w:num w:numId="13">
    <w:abstractNumId w:val="37"/>
  </w:num>
  <w:num w:numId="14">
    <w:abstractNumId w:val="41"/>
  </w:num>
  <w:num w:numId="15">
    <w:abstractNumId w:val="50"/>
  </w:num>
  <w:num w:numId="16">
    <w:abstractNumId w:val="49"/>
  </w:num>
  <w:num w:numId="17">
    <w:abstractNumId w:val="31"/>
  </w:num>
  <w:num w:numId="18">
    <w:abstractNumId w:val="48"/>
  </w:num>
  <w:num w:numId="19">
    <w:abstractNumId w:val="35"/>
  </w:num>
  <w:num w:numId="20">
    <w:abstractNumId w:val="45"/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</w:num>
  <w:num w:numId="23">
    <w:abstractNumId w:val="39"/>
  </w:num>
  <w:num w:numId="24">
    <w:abstractNumId w:val="42"/>
  </w:num>
  <w:num w:numId="25">
    <w:abstractNumId w:val="47"/>
  </w:num>
  <w:num w:numId="26">
    <w:abstractNumId w:val="47"/>
  </w:num>
  <w:num w:numId="27">
    <w:abstractNumId w:val="47"/>
  </w:num>
  <w:num w:numId="28">
    <w:abstractNumId w:val="4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04"/>
    <w:rsid w:val="00001244"/>
    <w:rsid w:val="00002DF1"/>
    <w:rsid w:val="00005BDF"/>
    <w:rsid w:val="000116C2"/>
    <w:rsid w:val="00022768"/>
    <w:rsid w:val="00023AE5"/>
    <w:rsid w:val="000344D5"/>
    <w:rsid w:val="00035E2C"/>
    <w:rsid w:val="00036B3C"/>
    <w:rsid w:val="00040109"/>
    <w:rsid w:val="000441DD"/>
    <w:rsid w:val="00047101"/>
    <w:rsid w:val="00047544"/>
    <w:rsid w:val="0005055E"/>
    <w:rsid w:val="0005122E"/>
    <w:rsid w:val="000513CA"/>
    <w:rsid w:val="00051B34"/>
    <w:rsid w:val="00055175"/>
    <w:rsid w:val="00056255"/>
    <w:rsid w:val="00056A34"/>
    <w:rsid w:val="00061C13"/>
    <w:rsid w:val="00062DC1"/>
    <w:rsid w:val="000654FE"/>
    <w:rsid w:val="00072111"/>
    <w:rsid w:val="00072BA9"/>
    <w:rsid w:val="0007493A"/>
    <w:rsid w:val="00074E36"/>
    <w:rsid w:val="00077366"/>
    <w:rsid w:val="00081C7C"/>
    <w:rsid w:val="00084698"/>
    <w:rsid w:val="00085B09"/>
    <w:rsid w:val="000928F6"/>
    <w:rsid w:val="000950C7"/>
    <w:rsid w:val="000967A3"/>
    <w:rsid w:val="000974C2"/>
    <w:rsid w:val="000A01B2"/>
    <w:rsid w:val="000A2EC7"/>
    <w:rsid w:val="000A4E2C"/>
    <w:rsid w:val="000A628E"/>
    <w:rsid w:val="000B01C6"/>
    <w:rsid w:val="000C0CF0"/>
    <w:rsid w:val="000C1760"/>
    <w:rsid w:val="000C44A5"/>
    <w:rsid w:val="000C77B9"/>
    <w:rsid w:val="000E03C8"/>
    <w:rsid w:val="000E097E"/>
    <w:rsid w:val="000E62FE"/>
    <w:rsid w:val="000E7960"/>
    <w:rsid w:val="000E7D6C"/>
    <w:rsid w:val="000F377C"/>
    <w:rsid w:val="000F50DB"/>
    <w:rsid w:val="00103121"/>
    <w:rsid w:val="001054AE"/>
    <w:rsid w:val="00107431"/>
    <w:rsid w:val="00121DF3"/>
    <w:rsid w:val="001228FD"/>
    <w:rsid w:val="00122C83"/>
    <w:rsid w:val="00123A44"/>
    <w:rsid w:val="0012520D"/>
    <w:rsid w:val="00130C57"/>
    <w:rsid w:val="00130F33"/>
    <w:rsid w:val="00131C7B"/>
    <w:rsid w:val="00134412"/>
    <w:rsid w:val="00136C32"/>
    <w:rsid w:val="00137CC9"/>
    <w:rsid w:val="001401C6"/>
    <w:rsid w:val="001438EB"/>
    <w:rsid w:val="00151151"/>
    <w:rsid w:val="0015499E"/>
    <w:rsid w:val="001561F6"/>
    <w:rsid w:val="0015766A"/>
    <w:rsid w:val="0016048C"/>
    <w:rsid w:val="0016558D"/>
    <w:rsid w:val="00166EB6"/>
    <w:rsid w:val="00170C46"/>
    <w:rsid w:val="00174056"/>
    <w:rsid w:val="00176CDD"/>
    <w:rsid w:val="00177B32"/>
    <w:rsid w:val="00180CF6"/>
    <w:rsid w:val="001819FF"/>
    <w:rsid w:val="00182609"/>
    <w:rsid w:val="00183350"/>
    <w:rsid w:val="001861D0"/>
    <w:rsid w:val="001877A6"/>
    <w:rsid w:val="0019065F"/>
    <w:rsid w:val="001940C8"/>
    <w:rsid w:val="001958B2"/>
    <w:rsid w:val="00195EC4"/>
    <w:rsid w:val="001A14C2"/>
    <w:rsid w:val="001A4D75"/>
    <w:rsid w:val="001C2DC2"/>
    <w:rsid w:val="001C4783"/>
    <w:rsid w:val="001C761C"/>
    <w:rsid w:val="001D4D3A"/>
    <w:rsid w:val="001E2CFA"/>
    <w:rsid w:val="001E30E4"/>
    <w:rsid w:val="001E65DD"/>
    <w:rsid w:val="001E78E2"/>
    <w:rsid w:val="001F2856"/>
    <w:rsid w:val="00202068"/>
    <w:rsid w:val="002035AB"/>
    <w:rsid w:val="002041D3"/>
    <w:rsid w:val="00207CB6"/>
    <w:rsid w:val="002101DD"/>
    <w:rsid w:val="00211A07"/>
    <w:rsid w:val="00214C62"/>
    <w:rsid w:val="00216F23"/>
    <w:rsid w:val="002171E2"/>
    <w:rsid w:val="00222FFE"/>
    <w:rsid w:val="00226CD8"/>
    <w:rsid w:val="00230A82"/>
    <w:rsid w:val="00230ABA"/>
    <w:rsid w:val="00230FEF"/>
    <w:rsid w:val="00231B8A"/>
    <w:rsid w:val="002334BF"/>
    <w:rsid w:val="00233540"/>
    <w:rsid w:val="002339ED"/>
    <w:rsid w:val="002428F5"/>
    <w:rsid w:val="0024554C"/>
    <w:rsid w:val="002469B8"/>
    <w:rsid w:val="00254CBC"/>
    <w:rsid w:val="00255CF1"/>
    <w:rsid w:val="0025680F"/>
    <w:rsid w:val="00261E26"/>
    <w:rsid w:val="002628C4"/>
    <w:rsid w:val="0026723F"/>
    <w:rsid w:val="00271B29"/>
    <w:rsid w:val="00280121"/>
    <w:rsid w:val="002919C4"/>
    <w:rsid w:val="00292D28"/>
    <w:rsid w:val="00293F06"/>
    <w:rsid w:val="002973BC"/>
    <w:rsid w:val="002A16A5"/>
    <w:rsid w:val="002A72D0"/>
    <w:rsid w:val="002B00D9"/>
    <w:rsid w:val="002B0773"/>
    <w:rsid w:val="002B0875"/>
    <w:rsid w:val="002B273E"/>
    <w:rsid w:val="002B2FA7"/>
    <w:rsid w:val="002B708B"/>
    <w:rsid w:val="002B7D58"/>
    <w:rsid w:val="002C1621"/>
    <w:rsid w:val="002C1804"/>
    <w:rsid w:val="002C3B35"/>
    <w:rsid w:val="002C409E"/>
    <w:rsid w:val="002C40BE"/>
    <w:rsid w:val="002C6549"/>
    <w:rsid w:val="002D0A72"/>
    <w:rsid w:val="002D5813"/>
    <w:rsid w:val="002E2333"/>
    <w:rsid w:val="002E53B7"/>
    <w:rsid w:val="002E602B"/>
    <w:rsid w:val="002E606D"/>
    <w:rsid w:val="002F7B1B"/>
    <w:rsid w:val="00301E63"/>
    <w:rsid w:val="00303275"/>
    <w:rsid w:val="00306B92"/>
    <w:rsid w:val="0031074E"/>
    <w:rsid w:val="003115AC"/>
    <w:rsid w:val="00311971"/>
    <w:rsid w:val="003139DC"/>
    <w:rsid w:val="00314481"/>
    <w:rsid w:val="00324197"/>
    <w:rsid w:val="00324383"/>
    <w:rsid w:val="003248DE"/>
    <w:rsid w:val="003272BB"/>
    <w:rsid w:val="003317DB"/>
    <w:rsid w:val="00334555"/>
    <w:rsid w:val="00335F4B"/>
    <w:rsid w:val="0033639A"/>
    <w:rsid w:val="00337558"/>
    <w:rsid w:val="00351649"/>
    <w:rsid w:val="0035213E"/>
    <w:rsid w:val="0035376C"/>
    <w:rsid w:val="003568D8"/>
    <w:rsid w:val="0036130B"/>
    <w:rsid w:val="0036455A"/>
    <w:rsid w:val="00366B47"/>
    <w:rsid w:val="00377DF8"/>
    <w:rsid w:val="0038157E"/>
    <w:rsid w:val="00382944"/>
    <w:rsid w:val="00383E16"/>
    <w:rsid w:val="00385E50"/>
    <w:rsid w:val="00386290"/>
    <w:rsid w:val="0038683E"/>
    <w:rsid w:val="0039240B"/>
    <w:rsid w:val="0039794F"/>
    <w:rsid w:val="003A23BD"/>
    <w:rsid w:val="003A5100"/>
    <w:rsid w:val="003A6C8F"/>
    <w:rsid w:val="003B6B81"/>
    <w:rsid w:val="003B6DF5"/>
    <w:rsid w:val="003B7605"/>
    <w:rsid w:val="003C5A44"/>
    <w:rsid w:val="003C729F"/>
    <w:rsid w:val="003D589E"/>
    <w:rsid w:val="003D58C8"/>
    <w:rsid w:val="003D6F30"/>
    <w:rsid w:val="003E2FC5"/>
    <w:rsid w:val="003E7486"/>
    <w:rsid w:val="003F24B2"/>
    <w:rsid w:val="00401AC0"/>
    <w:rsid w:val="004050A0"/>
    <w:rsid w:val="00406B78"/>
    <w:rsid w:val="00406EEB"/>
    <w:rsid w:val="00407A5A"/>
    <w:rsid w:val="00414EB8"/>
    <w:rsid w:val="00415F21"/>
    <w:rsid w:val="0042526C"/>
    <w:rsid w:val="004263E7"/>
    <w:rsid w:val="004329B0"/>
    <w:rsid w:val="004345EA"/>
    <w:rsid w:val="00443B86"/>
    <w:rsid w:val="00443C59"/>
    <w:rsid w:val="00446162"/>
    <w:rsid w:val="0044727B"/>
    <w:rsid w:val="0044730A"/>
    <w:rsid w:val="00454DF3"/>
    <w:rsid w:val="00456504"/>
    <w:rsid w:val="00465BCC"/>
    <w:rsid w:val="00470646"/>
    <w:rsid w:val="004720EC"/>
    <w:rsid w:val="00472B0A"/>
    <w:rsid w:val="004851BC"/>
    <w:rsid w:val="004903D5"/>
    <w:rsid w:val="00491A44"/>
    <w:rsid w:val="00491AD4"/>
    <w:rsid w:val="004924C6"/>
    <w:rsid w:val="00496702"/>
    <w:rsid w:val="004A18EA"/>
    <w:rsid w:val="004A5D38"/>
    <w:rsid w:val="004A7E86"/>
    <w:rsid w:val="004C2FEF"/>
    <w:rsid w:val="004C69D5"/>
    <w:rsid w:val="004D042B"/>
    <w:rsid w:val="004D3F6C"/>
    <w:rsid w:val="004D76EB"/>
    <w:rsid w:val="004D7FD8"/>
    <w:rsid w:val="004E0A73"/>
    <w:rsid w:val="004E4E08"/>
    <w:rsid w:val="004E5501"/>
    <w:rsid w:val="004E7845"/>
    <w:rsid w:val="004F0035"/>
    <w:rsid w:val="004F6AC3"/>
    <w:rsid w:val="004F7F95"/>
    <w:rsid w:val="005029A7"/>
    <w:rsid w:val="005029AA"/>
    <w:rsid w:val="00502E57"/>
    <w:rsid w:val="00503183"/>
    <w:rsid w:val="005040AE"/>
    <w:rsid w:val="005063DC"/>
    <w:rsid w:val="00507955"/>
    <w:rsid w:val="00511F6A"/>
    <w:rsid w:val="00513BDC"/>
    <w:rsid w:val="00525B6A"/>
    <w:rsid w:val="005325B0"/>
    <w:rsid w:val="005356EE"/>
    <w:rsid w:val="00542384"/>
    <w:rsid w:val="00546265"/>
    <w:rsid w:val="00550E71"/>
    <w:rsid w:val="00562F14"/>
    <w:rsid w:val="00566BD4"/>
    <w:rsid w:val="00572E74"/>
    <w:rsid w:val="00574EE3"/>
    <w:rsid w:val="0057772B"/>
    <w:rsid w:val="00580BB2"/>
    <w:rsid w:val="00583691"/>
    <w:rsid w:val="00587107"/>
    <w:rsid w:val="00590144"/>
    <w:rsid w:val="00590724"/>
    <w:rsid w:val="00594427"/>
    <w:rsid w:val="00594828"/>
    <w:rsid w:val="00595849"/>
    <w:rsid w:val="00596093"/>
    <w:rsid w:val="00597CA0"/>
    <w:rsid w:val="005A0AA4"/>
    <w:rsid w:val="005A297A"/>
    <w:rsid w:val="005A5724"/>
    <w:rsid w:val="005B0D4D"/>
    <w:rsid w:val="005B1B15"/>
    <w:rsid w:val="005B2226"/>
    <w:rsid w:val="005C1F5D"/>
    <w:rsid w:val="005D1406"/>
    <w:rsid w:val="005D1D09"/>
    <w:rsid w:val="005E43A8"/>
    <w:rsid w:val="005E5362"/>
    <w:rsid w:val="005E6E27"/>
    <w:rsid w:val="005E725A"/>
    <w:rsid w:val="005F1C7C"/>
    <w:rsid w:val="005F3F4D"/>
    <w:rsid w:val="005F512A"/>
    <w:rsid w:val="005F5C6F"/>
    <w:rsid w:val="0060244C"/>
    <w:rsid w:val="006027B5"/>
    <w:rsid w:val="0061399C"/>
    <w:rsid w:val="00616974"/>
    <w:rsid w:val="006244CC"/>
    <w:rsid w:val="0062631F"/>
    <w:rsid w:val="00627C07"/>
    <w:rsid w:val="00630985"/>
    <w:rsid w:val="00632264"/>
    <w:rsid w:val="00633E0A"/>
    <w:rsid w:val="006422B5"/>
    <w:rsid w:val="00644992"/>
    <w:rsid w:val="00644CFD"/>
    <w:rsid w:val="00647340"/>
    <w:rsid w:val="00650BFE"/>
    <w:rsid w:val="0065140D"/>
    <w:rsid w:val="00651F7D"/>
    <w:rsid w:val="00652EAE"/>
    <w:rsid w:val="0065561B"/>
    <w:rsid w:val="00655B93"/>
    <w:rsid w:val="00656D49"/>
    <w:rsid w:val="00660830"/>
    <w:rsid w:val="00662675"/>
    <w:rsid w:val="00663822"/>
    <w:rsid w:val="00663E3B"/>
    <w:rsid w:val="00667C87"/>
    <w:rsid w:val="00670724"/>
    <w:rsid w:val="006733DC"/>
    <w:rsid w:val="00676242"/>
    <w:rsid w:val="0068004F"/>
    <w:rsid w:val="00683600"/>
    <w:rsid w:val="0068492A"/>
    <w:rsid w:val="00693873"/>
    <w:rsid w:val="006A0D34"/>
    <w:rsid w:val="006A0E1F"/>
    <w:rsid w:val="006A16E1"/>
    <w:rsid w:val="006B04EF"/>
    <w:rsid w:val="006B37D1"/>
    <w:rsid w:val="006B617D"/>
    <w:rsid w:val="006C113F"/>
    <w:rsid w:val="006C638B"/>
    <w:rsid w:val="006D1275"/>
    <w:rsid w:val="006D228E"/>
    <w:rsid w:val="006D25AF"/>
    <w:rsid w:val="006D49CC"/>
    <w:rsid w:val="006D6504"/>
    <w:rsid w:val="006E0588"/>
    <w:rsid w:val="006E07DB"/>
    <w:rsid w:val="006E5C60"/>
    <w:rsid w:val="006E5C7D"/>
    <w:rsid w:val="006F36AD"/>
    <w:rsid w:val="00700845"/>
    <w:rsid w:val="00702E40"/>
    <w:rsid w:val="00704C84"/>
    <w:rsid w:val="007057C1"/>
    <w:rsid w:val="007073BD"/>
    <w:rsid w:val="00710994"/>
    <w:rsid w:val="007220FD"/>
    <w:rsid w:val="0072484F"/>
    <w:rsid w:val="007266B2"/>
    <w:rsid w:val="00730EBA"/>
    <w:rsid w:val="00731A39"/>
    <w:rsid w:val="0073555F"/>
    <w:rsid w:val="007431B2"/>
    <w:rsid w:val="00745B79"/>
    <w:rsid w:val="007506DA"/>
    <w:rsid w:val="007510D5"/>
    <w:rsid w:val="00753972"/>
    <w:rsid w:val="00756E18"/>
    <w:rsid w:val="00760CF1"/>
    <w:rsid w:val="00764942"/>
    <w:rsid w:val="00772219"/>
    <w:rsid w:val="00773F0D"/>
    <w:rsid w:val="007740D3"/>
    <w:rsid w:val="00781B5A"/>
    <w:rsid w:val="00783545"/>
    <w:rsid w:val="00784A52"/>
    <w:rsid w:val="0078728E"/>
    <w:rsid w:val="00792982"/>
    <w:rsid w:val="007941C7"/>
    <w:rsid w:val="0079490B"/>
    <w:rsid w:val="007950D7"/>
    <w:rsid w:val="007960E7"/>
    <w:rsid w:val="00796548"/>
    <w:rsid w:val="007A29BF"/>
    <w:rsid w:val="007A2C37"/>
    <w:rsid w:val="007B7869"/>
    <w:rsid w:val="007C1B51"/>
    <w:rsid w:val="007C3125"/>
    <w:rsid w:val="007C6764"/>
    <w:rsid w:val="007C77CA"/>
    <w:rsid w:val="007C7DBF"/>
    <w:rsid w:val="007D2BC9"/>
    <w:rsid w:val="007D73D0"/>
    <w:rsid w:val="007D78B1"/>
    <w:rsid w:val="007E1644"/>
    <w:rsid w:val="007E513F"/>
    <w:rsid w:val="007E757A"/>
    <w:rsid w:val="00801CD3"/>
    <w:rsid w:val="00802635"/>
    <w:rsid w:val="008027FB"/>
    <w:rsid w:val="008053FD"/>
    <w:rsid w:val="00806258"/>
    <w:rsid w:val="00811AD5"/>
    <w:rsid w:val="008131DD"/>
    <w:rsid w:val="00814F25"/>
    <w:rsid w:val="00815A13"/>
    <w:rsid w:val="00822B98"/>
    <w:rsid w:val="00826886"/>
    <w:rsid w:val="00827500"/>
    <w:rsid w:val="0083302D"/>
    <w:rsid w:val="0083487E"/>
    <w:rsid w:val="00837541"/>
    <w:rsid w:val="00846381"/>
    <w:rsid w:val="00847DD3"/>
    <w:rsid w:val="00855556"/>
    <w:rsid w:val="0085635D"/>
    <w:rsid w:val="0086232C"/>
    <w:rsid w:val="008658DC"/>
    <w:rsid w:val="00866C55"/>
    <w:rsid w:val="008700B8"/>
    <w:rsid w:val="008714E0"/>
    <w:rsid w:val="008767FD"/>
    <w:rsid w:val="00881067"/>
    <w:rsid w:val="008820DD"/>
    <w:rsid w:val="00882B6C"/>
    <w:rsid w:val="00884DE0"/>
    <w:rsid w:val="00885423"/>
    <w:rsid w:val="00887416"/>
    <w:rsid w:val="00887DDF"/>
    <w:rsid w:val="00887FEA"/>
    <w:rsid w:val="008911A0"/>
    <w:rsid w:val="008941BF"/>
    <w:rsid w:val="00895A9D"/>
    <w:rsid w:val="008965B2"/>
    <w:rsid w:val="008A04EE"/>
    <w:rsid w:val="008A16E2"/>
    <w:rsid w:val="008A1F2A"/>
    <w:rsid w:val="008A4BB9"/>
    <w:rsid w:val="008A507D"/>
    <w:rsid w:val="008B3300"/>
    <w:rsid w:val="008B6119"/>
    <w:rsid w:val="008C1F06"/>
    <w:rsid w:val="008C3F40"/>
    <w:rsid w:val="008D2494"/>
    <w:rsid w:val="008D329A"/>
    <w:rsid w:val="008D4C54"/>
    <w:rsid w:val="008E1479"/>
    <w:rsid w:val="008E1902"/>
    <w:rsid w:val="008E1A8D"/>
    <w:rsid w:val="008E4465"/>
    <w:rsid w:val="008E5AB1"/>
    <w:rsid w:val="008E777D"/>
    <w:rsid w:val="008F22E8"/>
    <w:rsid w:val="009007A5"/>
    <w:rsid w:val="009018FB"/>
    <w:rsid w:val="009038A9"/>
    <w:rsid w:val="00905240"/>
    <w:rsid w:val="00914D6D"/>
    <w:rsid w:val="00915274"/>
    <w:rsid w:val="00925EA1"/>
    <w:rsid w:val="00940F06"/>
    <w:rsid w:val="00944279"/>
    <w:rsid w:val="00945ED6"/>
    <w:rsid w:val="009502C2"/>
    <w:rsid w:val="0095554C"/>
    <w:rsid w:val="00957692"/>
    <w:rsid w:val="00960849"/>
    <w:rsid w:val="00966462"/>
    <w:rsid w:val="00970C65"/>
    <w:rsid w:val="00976BBB"/>
    <w:rsid w:val="00977BE4"/>
    <w:rsid w:val="00985CE5"/>
    <w:rsid w:val="00986160"/>
    <w:rsid w:val="00987766"/>
    <w:rsid w:val="00987B7E"/>
    <w:rsid w:val="00992724"/>
    <w:rsid w:val="009929E2"/>
    <w:rsid w:val="009A0E8A"/>
    <w:rsid w:val="009A1F61"/>
    <w:rsid w:val="009A4C01"/>
    <w:rsid w:val="009B49FA"/>
    <w:rsid w:val="009C16C4"/>
    <w:rsid w:val="009C16FB"/>
    <w:rsid w:val="009C559B"/>
    <w:rsid w:val="009D185E"/>
    <w:rsid w:val="009E129A"/>
    <w:rsid w:val="009E66AF"/>
    <w:rsid w:val="009F265A"/>
    <w:rsid w:val="009F3B32"/>
    <w:rsid w:val="009F4AEA"/>
    <w:rsid w:val="009F4C11"/>
    <w:rsid w:val="009F5B0E"/>
    <w:rsid w:val="00A068FB"/>
    <w:rsid w:val="00A111C1"/>
    <w:rsid w:val="00A12519"/>
    <w:rsid w:val="00A14FB3"/>
    <w:rsid w:val="00A15347"/>
    <w:rsid w:val="00A15DAD"/>
    <w:rsid w:val="00A3168E"/>
    <w:rsid w:val="00A3197C"/>
    <w:rsid w:val="00A330BC"/>
    <w:rsid w:val="00A412C0"/>
    <w:rsid w:val="00A436C1"/>
    <w:rsid w:val="00A47414"/>
    <w:rsid w:val="00A521E4"/>
    <w:rsid w:val="00A5268A"/>
    <w:rsid w:val="00A52D9C"/>
    <w:rsid w:val="00A54183"/>
    <w:rsid w:val="00A5677A"/>
    <w:rsid w:val="00A64F64"/>
    <w:rsid w:val="00A65E1D"/>
    <w:rsid w:val="00A66D67"/>
    <w:rsid w:val="00A70B5D"/>
    <w:rsid w:val="00A7170E"/>
    <w:rsid w:val="00A74E91"/>
    <w:rsid w:val="00A77D38"/>
    <w:rsid w:val="00A838CF"/>
    <w:rsid w:val="00A9293C"/>
    <w:rsid w:val="00A94141"/>
    <w:rsid w:val="00AA04E6"/>
    <w:rsid w:val="00AA0594"/>
    <w:rsid w:val="00AA2AD2"/>
    <w:rsid w:val="00AB0842"/>
    <w:rsid w:val="00AB09DC"/>
    <w:rsid w:val="00AB2086"/>
    <w:rsid w:val="00AB555E"/>
    <w:rsid w:val="00AC001F"/>
    <w:rsid w:val="00AC2ABA"/>
    <w:rsid w:val="00AC2CE7"/>
    <w:rsid w:val="00AC342C"/>
    <w:rsid w:val="00AC55D4"/>
    <w:rsid w:val="00AC662A"/>
    <w:rsid w:val="00AC7CBA"/>
    <w:rsid w:val="00AD02E2"/>
    <w:rsid w:val="00AD21C7"/>
    <w:rsid w:val="00AD2934"/>
    <w:rsid w:val="00AD6892"/>
    <w:rsid w:val="00AE2640"/>
    <w:rsid w:val="00AE2A30"/>
    <w:rsid w:val="00AE7DB8"/>
    <w:rsid w:val="00AF218C"/>
    <w:rsid w:val="00AF30FF"/>
    <w:rsid w:val="00B040AB"/>
    <w:rsid w:val="00B040C7"/>
    <w:rsid w:val="00B11EC0"/>
    <w:rsid w:val="00B1514F"/>
    <w:rsid w:val="00B16E24"/>
    <w:rsid w:val="00B1764B"/>
    <w:rsid w:val="00B2084F"/>
    <w:rsid w:val="00B20D06"/>
    <w:rsid w:val="00B21B2D"/>
    <w:rsid w:val="00B22B21"/>
    <w:rsid w:val="00B22B23"/>
    <w:rsid w:val="00B23356"/>
    <w:rsid w:val="00B24231"/>
    <w:rsid w:val="00B25421"/>
    <w:rsid w:val="00B31879"/>
    <w:rsid w:val="00B34C20"/>
    <w:rsid w:val="00B3504F"/>
    <w:rsid w:val="00B40309"/>
    <w:rsid w:val="00B411F6"/>
    <w:rsid w:val="00B43E22"/>
    <w:rsid w:val="00B46444"/>
    <w:rsid w:val="00B474D2"/>
    <w:rsid w:val="00B50D92"/>
    <w:rsid w:val="00B54135"/>
    <w:rsid w:val="00B60C40"/>
    <w:rsid w:val="00B621A9"/>
    <w:rsid w:val="00B623BC"/>
    <w:rsid w:val="00B63C14"/>
    <w:rsid w:val="00B661CD"/>
    <w:rsid w:val="00B75CB5"/>
    <w:rsid w:val="00B77B3D"/>
    <w:rsid w:val="00B806E4"/>
    <w:rsid w:val="00B819F9"/>
    <w:rsid w:val="00B83C6B"/>
    <w:rsid w:val="00B87325"/>
    <w:rsid w:val="00B91CCE"/>
    <w:rsid w:val="00BA1598"/>
    <w:rsid w:val="00BA7C6D"/>
    <w:rsid w:val="00BB382F"/>
    <w:rsid w:val="00BB4099"/>
    <w:rsid w:val="00BB573C"/>
    <w:rsid w:val="00BB685B"/>
    <w:rsid w:val="00BB727D"/>
    <w:rsid w:val="00BD05C2"/>
    <w:rsid w:val="00BD0662"/>
    <w:rsid w:val="00BD0769"/>
    <w:rsid w:val="00BD1A20"/>
    <w:rsid w:val="00BD41A1"/>
    <w:rsid w:val="00BD66CB"/>
    <w:rsid w:val="00BD7440"/>
    <w:rsid w:val="00BE0CB4"/>
    <w:rsid w:val="00BE598D"/>
    <w:rsid w:val="00BE6681"/>
    <w:rsid w:val="00BE6B35"/>
    <w:rsid w:val="00BF0598"/>
    <w:rsid w:val="00BF1A7C"/>
    <w:rsid w:val="00BF248A"/>
    <w:rsid w:val="00BF400D"/>
    <w:rsid w:val="00BF744B"/>
    <w:rsid w:val="00C0327C"/>
    <w:rsid w:val="00C04464"/>
    <w:rsid w:val="00C062C4"/>
    <w:rsid w:val="00C11784"/>
    <w:rsid w:val="00C11A7D"/>
    <w:rsid w:val="00C167DB"/>
    <w:rsid w:val="00C2319E"/>
    <w:rsid w:val="00C23759"/>
    <w:rsid w:val="00C2479A"/>
    <w:rsid w:val="00C263B9"/>
    <w:rsid w:val="00C30FF3"/>
    <w:rsid w:val="00C32CC2"/>
    <w:rsid w:val="00C33A35"/>
    <w:rsid w:val="00C344E7"/>
    <w:rsid w:val="00C34AFA"/>
    <w:rsid w:val="00C34D3C"/>
    <w:rsid w:val="00C37CD8"/>
    <w:rsid w:val="00C51C59"/>
    <w:rsid w:val="00C567D3"/>
    <w:rsid w:val="00C6286F"/>
    <w:rsid w:val="00C64040"/>
    <w:rsid w:val="00C70112"/>
    <w:rsid w:val="00C70D62"/>
    <w:rsid w:val="00C71356"/>
    <w:rsid w:val="00C724BF"/>
    <w:rsid w:val="00C74D62"/>
    <w:rsid w:val="00C75B47"/>
    <w:rsid w:val="00C76DB6"/>
    <w:rsid w:val="00C77EC6"/>
    <w:rsid w:val="00C81551"/>
    <w:rsid w:val="00C83256"/>
    <w:rsid w:val="00C83655"/>
    <w:rsid w:val="00C8579A"/>
    <w:rsid w:val="00C923AB"/>
    <w:rsid w:val="00C9416C"/>
    <w:rsid w:val="00C95F81"/>
    <w:rsid w:val="00C96888"/>
    <w:rsid w:val="00C97317"/>
    <w:rsid w:val="00C979D0"/>
    <w:rsid w:val="00C97D3A"/>
    <w:rsid w:val="00CA3DD6"/>
    <w:rsid w:val="00CB246B"/>
    <w:rsid w:val="00CC34A6"/>
    <w:rsid w:val="00CC406B"/>
    <w:rsid w:val="00CC4A55"/>
    <w:rsid w:val="00CD20A8"/>
    <w:rsid w:val="00CD2BBA"/>
    <w:rsid w:val="00CD4849"/>
    <w:rsid w:val="00CD54E9"/>
    <w:rsid w:val="00CE210D"/>
    <w:rsid w:val="00CE27A4"/>
    <w:rsid w:val="00CE570D"/>
    <w:rsid w:val="00CF3CF6"/>
    <w:rsid w:val="00CF4C1D"/>
    <w:rsid w:val="00CF4DD4"/>
    <w:rsid w:val="00D1359F"/>
    <w:rsid w:val="00D139C7"/>
    <w:rsid w:val="00D17B76"/>
    <w:rsid w:val="00D21453"/>
    <w:rsid w:val="00D21BA4"/>
    <w:rsid w:val="00D21F08"/>
    <w:rsid w:val="00D22549"/>
    <w:rsid w:val="00D232C1"/>
    <w:rsid w:val="00D23AFC"/>
    <w:rsid w:val="00D303CB"/>
    <w:rsid w:val="00D36170"/>
    <w:rsid w:val="00D3622F"/>
    <w:rsid w:val="00D41ADA"/>
    <w:rsid w:val="00D47E8E"/>
    <w:rsid w:val="00D51406"/>
    <w:rsid w:val="00D519EA"/>
    <w:rsid w:val="00D54B31"/>
    <w:rsid w:val="00D601BF"/>
    <w:rsid w:val="00D61047"/>
    <w:rsid w:val="00D61ACF"/>
    <w:rsid w:val="00D62620"/>
    <w:rsid w:val="00D63628"/>
    <w:rsid w:val="00D66ED1"/>
    <w:rsid w:val="00D714BC"/>
    <w:rsid w:val="00D71D20"/>
    <w:rsid w:val="00D7658D"/>
    <w:rsid w:val="00D82C03"/>
    <w:rsid w:val="00D84C93"/>
    <w:rsid w:val="00D86DB2"/>
    <w:rsid w:val="00D91B96"/>
    <w:rsid w:val="00D921A8"/>
    <w:rsid w:val="00D930D1"/>
    <w:rsid w:val="00D940DB"/>
    <w:rsid w:val="00DA0D6C"/>
    <w:rsid w:val="00DA1B9A"/>
    <w:rsid w:val="00DA3035"/>
    <w:rsid w:val="00DA43B7"/>
    <w:rsid w:val="00DA4579"/>
    <w:rsid w:val="00DB3732"/>
    <w:rsid w:val="00DB3C96"/>
    <w:rsid w:val="00DB4405"/>
    <w:rsid w:val="00DB6A89"/>
    <w:rsid w:val="00DB6CA9"/>
    <w:rsid w:val="00DB79AD"/>
    <w:rsid w:val="00DC2D43"/>
    <w:rsid w:val="00DD3267"/>
    <w:rsid w:val="00DD5950"/>
    <w:rsid w:val="00DE0B4B"/>
    <w:rsid w:val="00DE33EC"/>
    <w:rsid w:val="00DF3FF2"/>
    <w:rsid w:val="00DF60CE"/>
    <w:rsid w:val="00DF764F"/>
    <w:rsid w:val="00DF76B1"/>
    <w:rsid w:val="00E00652"/>
    <w:rsid w:val="00E0081C"/>
    <w:rsid w:val="00E045D7"/>
    <w:rsid w:val="00E04650"/>
    <w:rsid w:val="00E04C88"/>
    <w:rsid w:val="00E078A9"/>
    <w:rsid w:val="00E1251D"/>
    <w:rsid w:val="00E13E00"/>
    <w:rsid w:val="00E14CF2"/>
    <w:rsid w:val="00E167C4"/>
    <w:rsid w:val="00E204A4"/>
    <w:rsid w:val="00E21CEC"/>
    <w:rsid w:val="00E2529F"/>
    <w:rsid w:val="00E32D83"/>
    <w:rsid w:val="00E35EEC"/>
    <w:rsid w:val="00E40CE6"/>
    <w:rsid w:val="00E412FB"/>
    <w:rsid w:val="00E42CC4"/>
    <w:rsid w:val="00E6129E"/>
    <w:rsid w:val="00E64225"/>
    <w:rsid w:val="00E659E8"/>
    <w:rsid w:val="00E661FD"/>
    <w:rsid w:val="00E717F1"/>
    <w:rsid w:val="00E8149B"/>
    <w:rsid w:val="00E82D4A"/>
    <w:rsid w:val="00E87613"/>
    <w:rsid w:val="00E87895"/>
    <w:rsid w:val="00E9292A"/>
    <w:rsid w:val="00E9611D"/>
    <w:rsid w:val="00E97294"/>
    <w:rsid w:val="00EA23AF"/>
    <w:rsid w:val="00EA4013"/>
    <w:rsid w:val="00EA7E6E"/>
    <w:rsid w:val="00EB023D"/>
    <w:rsid w:val="00EB271E"/>
    <w:rsid w:val="00EB5FB4"/>
    <w:rsid w:val="00EB702D"/>
    <w:rsid w:val="00EC0530"/>
    <w:rsid w:val="00EC09DD"/>
    <w:rsid w:val="00EC0A01"/>
    <w:rsid w:val="00EC0B8D"/>
    <w:rsid w:val="00EC1701"/>
    <w:rsid w:val="00EC3BCE"/>
    <w:rsid w:val="00ED33D0"/>
    <w:rsid w:val="00ED69C9"/>
    <w:rsid w:val="00EE34B7"/>
    <w:rsid w:val="00EE5936"/>
    <w:rsid w:val="00EE767E"/>
    <w:rsid w:val="00EF2652"/>
    <w:rsid w:val="00EF4D7C"/>
    <w:rsid w:val="00EF60E3"/>
    <w:rsid w:val="00F059A4"/>
    <w:rsid w:val="00F12AF7"/>
    <w:rsid w:val="00F14297"/>
    <w:rsid w:val="00F22188"/>
    <w:rsid w:val="00F25CD6"/>
    <w:rsid w:val="00F2606E"/>
    <w:rsid w:val="00F31388"/>
    <w:rsid w:val="00F32097"/>
    <w:rsid w:val="00F379EC"/>
    <w:rsid w:val="00F41186"/>
    <w:rsid w:val="00F42CF7"/>
    <w:rsid w:val="00F4323B"/>
    <w:rsid w:val="00F4550D"/>
    <w:rsid w:val="00F45751"/>
    <w:rsid w:val="00F46CA9"/>
    <w:rsid w:val="00F47AB2"/>
    <w:rsid w:val="00F528B8"/>
    <w:rsid w:val="00F63B8C"/>
    <w:rsid w:val="00F6496F"/>
    <w:rsid w:val="00F6553F"/>
    <w:rsid w:val="00F704D4"/>
    <w:rsid w:val="00F722EB"/>
    <w:rsid w:val="00F74939"/>
    <w:rsid w:val="00F74FBC"/>
    <w:rsid w:val="00F829B8"/>
    <w:rsid w:val="00F87AB6"/>
    <w:rsid w:val="00F9610E"/>
    <w:rsid w:val="00FA1CBC"/>
    <w:rsid w:val="00FA3920"/>
    <w:rsid w:val="00FA4109"/>
    <w:rsid w:val="00FA4789"/>
    <w:rsid w:val="00FB71E6"/>
    <w:rsid w:val="00FC4DEC"/>
    <w:rsid w:val="00FC77DB"/>
    <w:rsid w:val="00FD52C8"/>
    <w:rsid w:val="00FD5C03"/>
    <w:rsid w:val="00FE26C8"/>
    <w:rsid w:val="00FE7EC1"/>
    <w:rsid w:val="00FF2EAE"/>
    <w:rsid w:val="00FF6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  <w14:docId w14:val="1F30184C"/>
  <w15:chartTrackingRefBased/>
  <w15:docId w15:val="{45BB32C1-F701-4C3F-A8EF-738FFD1E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290"/>
    <w:pPr>
      <w:jc w:val="both"/>
    </w:pPr>
    <w:rPr>
      <w:rFonts w:ascii="Arial Narrow" w:hAnsi="Arial Narrow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03121"/>
    <w:pPr>
      <w:keepNext/>
      <w:numPr>
        <w:numId w:val="1"/>
      </w:numPr>
      <w:spacing w:before="240" w:after="60"/>
      <w:outlineLvl w:val="0"/>
    </w:pPr>
    <w:rPr>
      <w:b/>
      <w:kern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103121"/>
    <w:pPr>
      <w:keepNext/>
      <w:numPr>
        <w:ilvl w:val="1"/>
        <w:numId w:val="1"/>
      </w:numPr>
      <w:spacing w:before="240" w:after="60"/>
      <w:outlineLvl w:val="1"/>
    </w:pPr>
    <w:rPr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103121"/>
    <w:pPr>
      <w:keepNext/>
      <w:numPr>
        <w:ilvl w:val="2"/>
        <w:numId w:val="1"/>
      </w:numPr>
      <w:spacing w:before="120"/>
      <w:outlineLvl w:val="2"/>
    </w:pPr>
    <w:rPr>
      <w:b/>
      <w:szCs w:val="20"/>
      <w:lang w:val="es-CO"/>
    </w:rPr>
  </w:style>
  <w:style w:type="paragraph" w:styleId="Ttulo4">
    <w:name w:val="heading 4"/>
    <w:basedOn w:val="Normal"/>
    <w:next w:val="Normal"/>
    <w:qFormat/>
    <w:rsid w:val="00103121"/>
    <w:pPr>
      <w:keepNext/>
      <w:numPr>
        <w:ilvl w:val="3"/>
        <w:numId w:val="1"/>
      </w:numPr>
      <w:spacing w:before="240" w:after="60"/>
      <w:outlineLvl w:val="3"/>
    </w:pPr>
  </w:style>
  <w:style w:type="paragraph" w:styleId="Ttulo5">
    <w:name w:val="heading 5"/>
    <w:basedOn w:val="Normal"/>
    <w:next w:val="Normal"/>
    <w:link w:val="Ttulo5Car"/>
    <w:qFormat/>
    <w:rsid w:val="000A2EC7"/>
    <w:pPr>
      <w:keepNext/>
      <w:widowControl w:val="0"/>
      <w:tabs>
        <w:tab w:val="left" w:pos="720"/>
        <w:tab w:val="left" w:pos="1296"/>
        <w:tab w:val="left" w:pos="1872"/>
        <w:tab w:val="left" w:pos="2448"/>
        <w:tab w:val="left" w:pos="4032"/>
        <w:tab w:val="left" w:pos="8496"/>
        <w:tab w:val="left" w:pos="8784"/>
        <w:tab w:val="left" w:pos="11088"/>
      </w:tabs>
      <w:suppressAutoHyphens/>
      <w:overflowPunct w:val="0"/>
      <w:autoSpaceDE w:val="0"/>
      <w:ind w:left="-284" w:right="50" w:firstLine="284"/>
      <w:textAlignment w:val="baseline"/>
      <w:outlineLvl w:val="4"/>
    </w:pPr>
    <w:rPr>
      <w:rFonts w:ascii="Bookman Old Style" w:hAnsi="Bookman Old Style"/>
      <w:b/>
      <w:i/>
      <w:szCs w:val="20"/>
      <w:lang w:val="es-ES_tradnl" w:eastAsia="ar-SA"/>
    </w:rPr>
  </w:style>
  <w:style w:type="paragraph" w:styleId="Ttulo6">
    <w:name w:val="heading 6"/>
    <w:basedOn w:val="Normal"/>
    <w:next w:val="Normal"/>
    <w:link w:val="Ttulo6Car"/>
    <w:qFormat/>
    <w:rsid w:val="00EC3BCE"/>
    <w:pPr>
      <w:keepNext/>
      <w:tabs>
        <w:tab w:val="left" w:pos="7776"/>
      </w:tabs>
      <w:suppressAutoHyphens/>
      <w:overflowPunct w:val="0"/>
      <w:autoSpaceDE w:val="0"/>
      <w:jc w:val="center"/>
      <w:textAlignment w:val="baseline"/>
      <w:outlineLvl w:val="5"/>
    </w:pPr>
    <w:rPr>
      <w:b/>
      <w:i/>
      <w:szCs w:val="20"/>
      <w:lang w:eastAsia="ar-SA"/>
    </w:rPr>
  </w:style>
  <w:style w:type="paragraph" w:styleId="Ttulo7">
    <w:name w:val="heading 7"/>
    <w:basedOn w:val="Normal"/>
    <w:next w:val="Normal"/>
    <w:link w:val="Ttulo7Car"/>
    <w:qFormat/>
    <w:rsid w:val="000A2EC7"/>
    <w:pPr>
      <w:suppressAutoHyphens/>
      <w:overflowPunct w:val="0"/>
      <w:autoSpaceDE w:val="0"/>
      <w:spacing w:before="240" w:after="60"/>
      <w:textAlignment w:val="baseline"/>
      <w:outlineLvl w:val="6"/>
    </w:pPr>
    <w:rPr>
      <w:lang w:eastAsia="ar-SA"/>
    </w:rPr>
  </w:style>
  <w:style w:type="paragraph" w:styleId="Ttulo8">
    <w:name w:val="heading 8"/>
    <w:basedOn w:val="Normal"/>
    <w:next w:val="Normal"/>
    <w:link w:val="Ttulo8Car"/>
    <w:qFormat/>
    <w:rsid w:val="000A2EC7"/>
    <w:pPr>
      <w:suppressAutoHyphens/>
      <w:overflowPunct w:val="0"/>
      <w:autoSpaceDE w:val="0"/>
      <w:spacing w:before="240" w:after="60"/>
      <w:textAlignment w:val="baseline"/>
      <w:outlineLvl w:val="7"/>
    </w:pPr>
    <w:rPr>
      <w:i/>
      <w:iCs/>
      <w:lang w:eastAsia="ar-SA"/>
    </w:rPr>
  </w:style>
  <w:style w:type="paragraph" w:styleId="Ttulo9">
    <w:name w:val="heading 9"/>
    <w:basedOn w:val="Normal"/>
    <w:next w:val="Normal"/>
    <w:link w:val="Ttulo9Car"/>
    <w:qFormat/>
    <w:rsid w:val="000A2EC7"/>
    <w:pPr>
      <w:suppressAutoHyphens/>
      <w:overflowPunct w:val="0"/>
      <w:autoSpaceDE w:val="0"/>
      <w:spacing w:before="240" w:after="60"/>
      <w:textAlignment w:val="baseline"/>
      <w:outlineLvl w:val="8"/>
    </w:pPr>
    <w:rPr>
      <w:rFonts w:ascii="Arial" w:hAnsi="Arial" w:cs="Arial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rsid w:val="00EB023D"/>
    <w:pPr>
      <w:tabs>
        <w:tab w:val="left" w:pos="480"/>
        <w:tab w:val="right" w:leader="dot" w:pos="8789"/>
      </w:tabs>
      <w:spacing w:line="276" w:lineRule="auto"/>
    </w:pPr>
  </w:style>
  <w:style w:type="paragraph" w:styleId="TDC2">
    <w:name w:val="toc 2"/>
    <w:basedOn w:val="Normal"/>
    <w:next w:val="Normal"/>
    <w:autoRedefine/>
    <w:uiPriority w:val="39"/>
    <w:rsid w:val="008C1F06"/>
    <w:pPr>
      <w:tabs>
        <w:tab w:val="left" w:pos="880"/>
        <w:tab w:val="right" w:leader="dot" w:pos="8789"/>
      </w:tabs>
      <w:ind w:left="240"/>
    </w:pPr>
  </w:style>
  <w:style w:type="paragraph" w:styleId="Encabezado">
    <w:name w:val="header"/>
    <w:basedOn w:val="Normal"/>
    <w:link w:val="EncabezadoCar"/>
    <w:rsid w:val="00103121"/>
    <w:pPr>
      <w:tabs>
        <w:tab w:val="center" w:pos="4252"/>
        <w:tab w:val="right" w:pos="8504"/>
      </w:tabs>
    </w:pPr>
  </w:style>
  <w:style w:type="paragraph" w:styleId="Piedepgina">
    <w:name w:val="footer"/>
    <w:aliases w:val="Pie de página Car Car"/>
    <w:basedOn w:val="Normal"/>
    <w:link w:val="PiedepginaCar"/>
    <w:rsid w:val="00103121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103121"/>
    <w:rPr>
      <w:rFonts w:ascii="Arial" w:hAnsi="Arial" w:cs="Arial"/>
      <w:sz w:val="20"/>
      <w:lang w:val="es-MX"/>
    </w:rPr>
  </w:style>
  <w:style w:type="paragraph" w:styleId="Prrafodelista">
    <w:name w:val="List Paragraph"/>
    <w:aliases w:val="Ha,Bullet List,FooterText,numbered,Paragraphe de liste1,lp1"/>
    <w:basedOn w:val="Normal"/>
    <w:link w:val="PrrafodelistaCar"/>
    <w:uiPriority w:val="34"/>
    <w:qFormat/>
    <w:rsid w:val="00966462"/>
    <w:pPr>
      <w:ind w:left="708"/>
    </w:p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454DF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val="es-ES" w:eastAsia="en-US"/>
    </w:rPr>
  </w:style>
  <w:style w:type="character" w:styleId="Hipervnculo">
    <w:name w:val="Hyperlink"/>
    <w:uiPriority w:val="99"/>
    <w:unhideWhenUsed/>
    <w:rsid w:val="00454DF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C51C5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C51C59"/>
    <w:rPr>
      <w:sz w:val="24"/>
      <w:szCs w:val="24"/>
    </w:rPr>
  </w:style>
  <w:style w:type="paragraph" w:customStyle="1" w:styleId="Textoindependiente21">
    <w:name w:val="Texto independiente 21"/>
    <w:basedOn w:val="Normal"/>
    <w:rsid w:val="00C51C59"/>
    <w:pPr>
      <w:suppressAutoHyphens/>
      <w:overflowPunct w:val="0"/>
      <w:autoSpaceDE w:val="0"/>
      <w:ind w:left="284"/>
      <w:textAlignment w:val="baseline"/>
    </w:pPr>
    <w:rPr>
      <w:rFonts w:ascii="Book Antiqua" w:hAnsi="Book Antiqua"/>
      <w:i/>
      <w:szCs w:val="20"/>
      <w:lang w:val="es-MX" w:eastAsia="ar-SA"/>
    </w:rPr>
  </w:style>
  <w:style w:type="character" w:customStyle="1" w:styleId="Ttulo5Car">
    <w:name w:val="Título 5 Car"/>
    <w:link w:val="Ttulo5"/>
    <w:rsid w:val="000A2EC7"/>
    <w:rPr>
      <w:rFonts w:ascii="Bookman Old Style" w:hAnsi="Bookman Old Style"/>
      <w:b/>
      <w:i/>
      <w:sz w:val="24"/>
      <w:lang w:val="es-ES_tradnl" w:eastAsia="ar-SA"/>
    </w:rPr>
  </w:style>
  <w:style w:type="character" w:customStyle="1" w:styleId="Ttulo6Car">
    <w:name w:val="Título 6 Car"/>
    <w:link w:val="Ttulo6"/>
    <w:rsid w:val="00EC3BCE"/>
    <w:rPr>
      <w:rFonts w:ascii="Arial Narrow" w:hAnsi="Arial Narrow"/>
      <w:b/>
      <w:i/>
      <w:sz w:val="22"/>
      <w:lang w:val="es-ES" w:eastAsia="ar-SA"/>
    </w:rPr>
  </w:style>
  <w:style w:type="character" w:customStyle="1" w:styleId="Ttulo7Car">
    <w:name w:val="Título 7 Car"/>
    <w:link w:val="Ttulo7"/>
    <w:rsid w:val="000A2EC7"/>
    <w:rPr>
      <w:sz w:val="24"/>
      <w:szCs w:val="24"/>
      <w:lang w:eastAsia="ar-SA"/>
    </w:rPr>
  </w:style>
  <w:style w:type="character" w:customStyle="1" w:styleId="Ttulo8Car">
    <w:name w:val="Título 8 Car"/>
    <w:link w:val="Ttulo8"/>
    <w:rsid w:val="000A2EC7"/>
    <w:rPr>
      <w:i/>
      <w:iCs/>
      <w:sz w:val="24"/>
      <w:szCs w:val="24"/>
      <w:lang w:eastAsia="ar-SA"/>
    </w:rPr>
  </w:style>
  <w:style w:type="character" w:customStyle="1" w:styleId="Ttulo9Car">
    <w:name w:val="Título 9 Car"/>
    <w:link w:val="Ttulo9"/>
    <w:rsid w:val="000A2EC7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sid w:val="000A2EC7"/>
    <w:rPr>
      <w:rFonts w:ascii="Symbol" w:hAnsi="Symbol"/>
    </w:rPr>
  </w:style>
  <w:style w:type="character" w:customStyle="1" w:styleId="WW8Num2z1">
    <w:name w:val="WW8Num2z1"/>
    <w:rsid w:val="000A2EC7"/>
    <w:rPr>
      <w:rFonts w:ascii="Courier New" w:hAnsi="Courier New" w:cs="Courier New"/>
    </w:rPr>
  </w:style>
  <w:style w:type="character" w:customStyle="1" w:styleId="WW8Num2z2">
    <w:name w:val="WW8Num2z2"/>
    <w:rsid w:val="000A2EC7"/>
    <w:rPr>
      <w:rFonts w:ascii="Wingdings" w:hAnsi="Wingdings"/>
    </w:rPr>
  </w:style>
  <w:style w:type="character" w:customStyle="1" w:styleId="WW8Num3z0">
    <w:name w:val="WW8Num3z0"/>
    <w:rsid w:val="000A2EC7"/>
    <w:rPr>
      <w:rFonts w:ascii="Symbol" w:hAnsi="Symbol"/>
    </w:rPr>
  </w:style>
  <w:style w:type="character" w:customStyle="1" w:styleId="WW8Num3z1">
    <w:name w:val="WW8Num3z1"/>
    <w:rsid w:val="000A2EC7"/>
    <w:rPr>
      <w:rFonts w:ascii="Courier New" w:hAnsi="Courier New" w:cs="Courier New"/>
    </w:rPr>
  </w:style>
  <w:style w:type="character" w:customStyle="1" w:styleId="WW8Num3z2">
    <w:name w:val="WW8Num3z2"/>
    <w:rsid w:val="000A2EC7"/>
    <w:rPr>
      <w:rFonts w:ascii="Wingdings" w:hAnsi="Wingdings"/>
    </w:rPr>
  </w:style>
  <w:style w:type="character" w:customStyle="1" w:styleId="WW8Num5z0">
    <w:name w:val="WW8Num5z0"/>
    <w:rsid w:val="000A2EC7"/>
    <w:rPr>
      <w:rFonts w:ascii="Symbol" w:hAnsi="Symbol"/>
    </w:rPr>
  </w:style>
  <w:style w:type="character" w:customStyle="1" w:styleId="WW8Num5z1">
    <w:name w:val="WW8Num5z1"/>
    <w:rsid w:val="000A2EC7"/>
    <w:rPr>
      <w:rFonts w:ascii="Courier New" w:hAnsi="Courier New" w:cs="Courier New"/>
    </w:rPr>
  </w:style>
  <w:style w:type="character" w:customStyle="1" w:styleId="WW8Num5z2">
    <w:name w:val="WW8Num5z2"/>
    <w:rsid w:val="000A2EC7"/>
    <w:rPr>
      <w:rFonts w:ascii="Wingdings" w:hAnsi="Wingdings"/>
    </w:rPr>
  </w:style>
  <w:style w:type="character" w:customStyle="1" w:styleId="WW8Num7z0">
    <w:name w:val="WW8Num7z0"/>
    <w:rsid w:val="000A2EC7"/>
    <w:rPr>
      <w:rFonts w:ascii="Symbol" w:hAnsi="Symbol"/>
    </w:rPr>
  </w:style>
  <w:style w:type="character" w:customStyle="1" w:styleId="WW8Num7z1">
    <w:name w:val="WW8Num7z1"/>
    <w:rsid w:val="000A2EC7"/>
    <w:rPr>
      <w:rFonts w:ascii="Courier New" w:hAnsi="Courier New" w:cs="Courier New"/>
    </w:rPr>
  </w:style>
  <w:style w:type="character" w:customStyle="1" w:styleId="WW8Num7z2">
    <w:name w:val="WW8Num7z2"/>
    <w:rsid w:val="000A2EC7"/>
    <w:rPr>
      <w:rFonts w:ascii="Wingdings" w:hAnsi="Wingdings"/>
    </w:rPr>
  </w:style>
  <w:style w:type="character" w:customStyle="1" w:styleId="WW8Num8z0">
    <w:name w:val="WW8Num8z0"/>
    <w:rsid w:val="000A2EC7"/>
    <w:rPr>
      <w:rFonts w:ascii="Wingdings" w:hAnsi="Wingdings"/>
    </w:rPr>
  </w:style>
  <w:style w:type="character" w:customStyle="1" w:styleId="WW8Num8z1">
    <w:name w:val="WW8Num8z1"/>
    <w:rsid w:val="000A2EC7"/>
    <w:rPr>
      <w:rFonts w:ascii="Courier New" w:hAnsi="Courier New" w:cs="Courier New"/>
    </w:rPr>
  </w:style>
  <w:style w:type="character" w:customStyle="1" w:styleId="WW8Num8z3">
    <w:name w:val="WW8Num8z3"/>
    <w:rsid w:val="000A2EC7"/>
    <w:rPr>
      <w:rFonts w:ascii="Symbol" w:hAnsi="Symbol"/>
    </w:rPr>
  </w:style>
  <w:style w:type="character" w:customStyle="1" w:styleId="WW8Num9z0">
    <w:name w:val="WW8Num9z0"/>
    <w:rsid w:val="000A2EC7"/>
    <w:rPr>
      <w:rFonts w:ascii="Symbol" w:hAnsi="Symbol"/>
    </w:rPr>
  </w:style>
  <w:style w:type="character" w:customStyle="1" w:styleId="WW8Num9z1">
    <w:name w:val="WW8Num9z1"/>
    <w:rsid w:val="000A2EC7"/>
    <w:rPr>
      <w:rFonts w:ascii="Courier New" w:hAnsi="Courier New" w:cs="Courier New"/>
    </w:rPr>
  </w:style>
  <w:style w:type="character" w:customStyle="1" w:styleId="WW8Num9z2">
    <w:name w:val="WW8Num9z2"/>
    <w:rsid w:val="000A2EC7"/>
    <w:rPr>
      <w:rFonts w:ascii="Wingdings" w:hAnsi="Wingdings"/>
    </w:rPr>
  </w:style>
  <w:style w:type="character" w:customStyle="1" w:styleId="WW8Num10z0">
    <w:name w:val="WW8Num10z0"/>
    <w:rsid w:val="000A2EC7"/>
    <w:rPr>
      <w:rFonts w:ascii="Symbol" w:hAnsi="Symbol"/>
    </w:rPr>
  </w:style>
  <w:style w:type="character" w:customStyle="1" w:styleId="WW8Num10z1">
    <w:name w:val="WW8Num10z1"/>
    <w:rsid w:val="000A2EC7"/>
    <w:rPr>
      <w:rFonts w:ascii="Courier New" w:hAnsi="Courier New" w:cs="Courier New"/>
    </w:rPr>
  </w:style>
  <w:style w:type="character" w:customStyle="1" w:styleId="WW8Num10z2">
    <w:name w:val="WW8Num10z2"/>
    <w:rsid w:val="000A2EC7"/>
    <w:rPr>
      <w:rFonts w:ascii="Wingdings" w:hAnsi="Wingdings"/>
    </w:rPr>
  </w:style>
  <w:style w:type="character" w:customStyle="1" w:styleId="WW8Num11z0">
    <w:name w:val="WW8Num11z0"/>
    <w:rsid w:val="000A2EC7"/>
    <w:rPr>
      <w:rFonts w:ascii="Wingdings" w:hAnsi="Wingdings"/>
    </w:rPr>
  </w:style>
  <w:style w:type="character" w:customStyle="1" w:styleId="WW8Num11z1">
    <w:name w:val="WW8Num11z1"/>
    <w:rsid w:val="000A2EC7"/>
    <w:rPr>
      <w:rFonts w:ascii="Symbol" w:hAnsi="Symbol"/>
    </w:rPr>
  </w:style>
  <w:style w:type="character" w:customStyle="1" w:styleId="WW8Num11z4">
    <w:name w:val="WW8Num11z4"/>
    <w:rsid w:val="000A2EC7"/>
    <w:rPr>
      <w:rFonts w:ascii="Courier New" w:hAnsi="Courier New" w:cs="Courier New"/>
    </w:rPr>
  </w:style>
  <w:style w:type="character" w:customStyle="1" w:styleId="WW8Num12z0">
    <w:name w:val="WW8Num12z0"/>
    <w:rsid w:val="000A2EC7"/>
    <w:rPr>
      <w:rFonts w:ascii="Symbol" w:hAnsi="Symbol"/>
    </w:rPr>
  </w:style>
  <w:style w:type="character" w:customStyle="1" w:styleId="WW8Num12z1">
    <w:name w:val="WW8Num12z1"/>
    <w:rsid w:val="000A2EC7"/>
    <w:rPr>
      <w:rFonts w:ascii="Courier New" w:hAnsi="Courier New" w:cs="Courier New"/>
    </w:rPr>
  </w:style>
  <w:style w:type="character" w:customStyle="1" w:styleId="WW8Num12z2">
    <w:name w:val="WW8Num12z2"/>
    <w:rsid w:val="000A2EC7"/>
    <w:rPr>
      <w:rFonts w:ascii="Wingdings" w:hAnsi="Wingdings"/>
    </w:rPr>
  </w:style>
  <w:style w:type="character" w:customStyle="1" w:styleId="WW8Num13z0">
    <w:name w:val="WW8Num13z0"/>
    <w:rsid w:val="000A2EC7"/>
    <w:rPr>
      <w:rFonts w:ascii="Symbol" w:hAnsi="Symbol"/>
    </w:rPr>
  </w:style>
  <w:style w:type="character" w:customStyle="1" w:styleId="WW8Num13z2">
    <w:name w:val="WW8Num13z2"/>
    <w:rsid w:val="000A2EC7"/>
    <w:rPr>
      <w:rFonts w:ascii="Wingdings" w:hAnsi="Wingdings"/>
    </w:rPr>
  </w:style>
  <w:style w:type="character" w:customStyle="1" w:styleId="WW8Num13z4">
    <w:name w:val="WW8Num13z4"/>
    <w:rsid w:val="000A2EC7"/>
    <w:rPr>
      <w:rFonts w:ascii="Courier New" w:hAnsi="Courier New" w:cs="Courier New"/>
    </w:rPr>
  </w:style>
  <w:style w:type="character" w:customStyle="1" w:styleId="WW8Num16z0">
    <w:name w:val="WW8Num16z0"/>
    <w:rsid w:val="000A2EC7"/>
    <w:rPr>
      <w:rFonts w:ascii="Symbol" w:hAnsi="Symbol"/>
    </w:rPr>
  </w:style>
  <w:style w:type="character" w:customStyle="1" w:styleId="WW8Num16z1">
    <w:name w:val="WW8Num16z1"/>
    <w:rsid w:val="000A2EC7"/>
    <w:rPr>
      <w:rFonts w:ascii="Courier New" w:hAnsi="Courier New" w:cs="Courier New"/>
    </w:rPr>
  </w:style>
  <w:style w:type="character" w:customStyle="1" w:styleId="WW8Num16z2">
    <w:name w:val="WW8Num16z2"/>
    <w:rsid w:val="000A2EC7"/>
    <w:rPr>
      <w:rFonts w:ascii="Wingdings" w:hAnsi="Wingdings"/>
    </w:rPr>
  </w:style>
  <w:style w:type="character" w:customStyle="1" w:styleId="WW8Num17z0">
    <w:name w:val="WW8Num17z0"/>
    <w:rsid w:val="000A2EC7"/>
    <w:rPr>
      <w:rFonts w:ascii="Wingdings" w:hAnsi="Wingdings"/>
    </w:rPr>
  </w:style>
  <w:style w:type="character" w:customStyle="1" w:styleId="WW8Num17z1">
    <w:name w:val="WW8Num17z1"/>
    <w:rsid w:val="000A2EC7"/>
    <w:rPr>
      <w:rFonts w:ascii="Courier New" w:hAnsi="Courier New" w:cs="Courier New"/>
    </w:rPr>
  </w:style>
  <w:style w:type="character" w:customStyle="1" w:styleId="WW8Num17z3">
    <w:name w:val="WW8Num17z3"/>
    <w:rsid w:val="000A2EC7"/>
    <w:rPr>
      <w:rFonts w:ascii="Symbol" w:hAnsi="Symbol"/>
    </w:rPr>
  </w:style>
  <w:style w:type="character" w:customStyle="1" w:styleId="WW8Num18z0">
    <w:name w:val="WW8Num18z0"/>
    <w:rsid w:val="000A2EC7"/>
    <w:rPr>
      <w:rFonts w:ascii="Symbol" w:hAnsi="Symbol"/>
    </w:rPr>
  </w:style>
  <w:style w:type="character" w:customStyle="1" w:styleId="WW8Num18z1">
    <w:name w:val="WW8Num18z1"/>
    <w:rsid w:val="000A2EC7"/>
    <w:rPr>
      <w:rFonts w:ascii="Courier New" w:hAnsi="Courier New" w:cs="Courier New"/>
    </w:rPr>
  </w:style>
  <w:style w:type="character" w:customStyle="1" w:styleId="WW8Num18z2">
    <w:name w:val="WW8Num18z2"/>
    <w:rsid w:val="000A2EC7"/>
    <w:rPr>
      <w:rFonts w:ascii="Wingdings" w:hAnsi="Wingdings"/>
    </w:rPr>
  </w:style>
  <w:style w:type="character" w:customStyle="1" w:styleId="WW8Num19z0">
    <w:name w:val="WW8Num19z0"/>
    <w:rsid w:val="000A2EC7"/>
    <w:rPr>
      <w:rFonts w:ascii="Symbol" w:hAnsi="Symbol"/>
    </w:rPr>
  </w:style>
  <w:style w:type="character" w:customStyle="1" w:styleId="WW8Num19z1">
    <w:name w:val="WW8Num19z1"/>
    <w:rsid w:val="000A2EC7"/>
    <w:rPr>
      <w:rFonts w:ascii="Courier New" w:hAnsi="Courier New" w:cs="Courier New"/>
    </w:rPr>
  </w:style>
  <w:style w:type="character" w:customStyle="1" w:styleId="WW8Num19z2">
    <w:name w:val="WW8Num19z2"/>
    <w:rsid w:val="000A2EC7"/>
    <w:rPr>
      <w:rFonts w:ascii="Wingdings" w:hAnsi="Wingdings"/>
    </w:rPr>
  </w:style>
  <w:style w:type="character" w:customStyle="1" w:styleId="WW8Num22z0">
    <w:name w:val="WW8Num22z0"/>
    <w:rsid w:val="000A2EC7"/>
    <w:rPr>
      <w:rFonts w:ascii="Symbol" w:hAnsi="Symbol"/>
    </w:rPr>
  </w:style>
  <w:style w:type="character" w:customStyle="1" w:styleId="WW8Num23z0">
    <w:name w:val="WW8Num23z0"/>
    <w:rsid w:val="000A2EC7"/>
    <w:rPr>
      <w:rFonts w:ascii="Wingdings" w:hAnsi="Wingdings"/>
    </w:rPr>
  </w:style>
  <w:style w:type="character" w:customStyle="1" w:styleId="WW8Num27z0">
    <w:name w:val="WW8Num27z0"/>
    <w:rsid w:val="000A2EC7"/>
    <w:rPr>
      <w:rFonts w:ascii="Symbol" w:hAnsi="Symbol"/>
    </w:rPr>
  </w:style>
  <w:style w:type="character" w:customStyle="1" w:styleId="WW8Num27z1">
    <w:name w:val="WW8Num27z1"/>
    <w:rsid w:val="000A2EC7"/>
    <w:rPr>
      <w:rFonts w:ascii="Courier New" w:hAnsi="Courier New" w:cs="Courier New"/>
    </w:rPr>
  </w:style>
  <w:style w:type="character" w:customStyle="1" w:styleId="WW8Num27z2">
    <w:name w:val="WW8Num27z2"/>
    <w:rsid w:val="000A2EC7"/>
    <w:rPr>
      <w:rFonts w:ascii="Wingdings" w:hAnsi="Wingdings"/>
    </w:rPr>
  </w:style>
  <w:style w:type="character" w:customStyle="1" w:styleId="WW8Num28z0">
    <w:name w:val="WW8Num28z0"/>
    <w:rsid w:val="000A2EC7"/>
    <w:rPr>
      <w:rFonts w:ascii="Symbol" w:hAnsi="Symbol"/>
    </w:rPr>
  </w:style>
  <w:style w:type="character" w:customStyle="1" w:styleId="WW8Num29z0">
    <w:name w:val="WW8Num29z0"/>
    <w:rsid w:val="000A2EC7"/>
    <w:rPr>
      <w:rFonts w:ascii="Symbol" w:hAnsi="Symbol"/>
    </w:rPr>
  </w:style>
  <w:style w:type="character" w:customStyle="1" w:styleId="WW8Num29z1">
    <w:name w:val="WW8Num29z1"/>
    <w:rsid w:val="000A2EC7"/>
    <w:rPr>
      <w:rFonts w:ascii="Courier New" w:hAnsi="Courier New" w:cs="Courier New"/>
    </w:rPr>
  </w:style>
  <w:style w:type="character" w:customStyle="1" w:styleId="WW8Num29z2">
    <w:name w:val="WW8Num29z2"/>
    <w:rsid w:val="000A2EC7"/>
    <w:rPr>
      <w:rFonts w:ascii="Wingdings" w:hAnsi="Wingdings"/>
    </w:rPr>
  </w:style>
  <w:style w:type="character" w:customStyle="1" w:styleId="WW8Num30z0">
    <w:name w:val="WW8Num30z0"/>
    <w:rsid w:val="000A2EC7"/>
    <w:rPr>
      <w:rFonts w:ascii="Wingdings" w:hAnsi="Wingdings"/>
    </w:rPr>
  </w:style>
  <w:style w:type="character" w:customStyle="1" w:styleId="WW8Num31z0">
    <w:name w:val="WW8Num31z0"/>
    <w:rsid w:val="000A2EC7"/>
    <w:rPr>
      <w:rFonts w:ascii="Symbol" w:hAnsi="Symbol"/>
    </w:rPr>
  </w:style>
  <w:style w:type="character" w:customStyle="1" w:styleId="WW8Num31z2">
    <w:name w:val="WW8Num31z2"/>
    <w:rsid w:val="000A2EC7"/>
    <w:rPr>
      <w:rFonts w:ascii="Wingdings" w:hAnsi="Wingdings"/>
    </w:rPr>
  </w:style>
  <w:style w:type="character" w:customStyle="1" w:styleId="WW8Num31z4">
    <w:name w:val="WW8Num31z4"/>
    <w:rsid w:val="000A2EC7"/>
    <w:rPr>
      <w:rFonts w:ascii="Courier New" w:hAnsi="Courier New" w:cs="Courier New"/>
    </w:rPr>
  </w:style>
  <w:style w:type="character" w:customStyle="1" w:styleId="WW8Num33z0">
    <w:name w:val="WW8Num33z0"/>
    <w:rsid w:val="000A2EC7"/>
    <w:rPr>
      <w:rFonts w:ascii="Wingdings" w:hAnsi="Wingdings"/>
    </w:rPr>
  </w:style>
  <w:style w:type="character" w:customStyle="1" w:styleId="WW8Num34z0">
    <w:name w:val="WW8Num34z0"/>
    <w:rsid w:val="000A2EC7"/>
    <w:rPr>
      <w:rFonts w:ascii="Symbol" w:hAnsi="Symbol"/>
    </w:rPr>
  </w:style>
  <w:style w:type="character" w:customStyle="1" w:styleId="WW8Num34z1">
    <w:name w:val="WW8Num34z1"/>
    <w:rsid w:val="000A2EC7"/>
    <w:rPr>
      <w:rFonts w:ascii="Courier New" w:hAnsi="Courier New" w:cs="Courier New"/>
    </w:rPr>
  </w:style>
  <w:style w:type="character" w:customStyle="1" w:styleId="WW8Num34z2">
    <w:name w:val="WW8Num34z2"/>
    <w:rsid w:val="000A2EC7"/>
    <w:rPr>
      <w:rFonts w:ascii="Wingdings" w:hAnsi="Wingdings"/>
    </w:rPr>
  </w:style>
  <w:style w:type="character" w:customStyle="1" w:styleId="WW8Num35z0">
    <w:name w:val="WW8Num35z0"/>
    <w:rsid w:val="000A2EC7"/>
    <w:rPr>
      <w:rFonts w:ascii="Symbol" w:hAnsi="Symbol"/>
    </w:rPr>
  </w:style>
  <w:style w:type="character" w:customStyle="1" w:styleId="WW8Num35z1">
    <w:name w:val="WW8Num35z1"/>
    <w:rsid w:val="000A2EC7"/>
    <w:rPr>
      <w:rFonts w:ascii="Courier New" w:hAnsi="Courier New" w:cs="Courier New"/>
    </w:rPr>
  </w:style>
  <w:style w:type="character" w:customStyle="1" w:styleId="WW8Num35z2">
    <w:name w:val="WW8Num35z2"/>
    <w:rsid w:val="000A2EC7"/>
    <w:rPr>
      <w:rFonts w:ascii="Wingdings" w:hAnsi="Wingdings"/>
    </w:rPr>
  </w:style>
  <w:style w:type="character" w:customStyle="1" w:styleId="WW8Num36z0">
    <w:name w:val="WW8Num36z0"/>
    <w:rsid w:val="000A2EC7"/>
    <w:rPr>
      <w:rFonts w:ascii="Wingdings" w:hAnsi="Wingdings"/>
    </w:rPr>
  </w:style>
  <w:style w:type="character" w:customStyle="1" w:styleId="WW8Num36z3">
    <w:name w:val="WW8Num36z3"/>
    <w:rsid w:val="000A2EC7"/>
    <w:rPr>
      <w:rFonts w:ascii="Symbol" w:hAnsi="Symbol"/>
    </w:rPr>
  </w:style>
  <w:style w:type="character" w:customStyle="1" w:styleId="WW8Num36z4">
    <w:name w:val="WW8Num36z4"/>
    <w:rsid w:val="000A2EC7"/>
    <w:rPr>
      <w:rFonts w:ascii="Courier New" w:hAnsi="Courier New" w:cs="Courier New"/>
    </w:rPr>
  </w:style>
  <w:style w:type="character" w:customStyle="1" w:styleId="WW8Num38z0">
    <w:name w:val="WW8Num38z0"/>
    <w:rsid w:val="000A2EC7"/>
    <w:rPr>
      <w:rFonts w:ascii="Symbol" w:hAnsi="Symbol"/>
    </w:rPr>
  </w:style>
  <w:style w:type="character" w:customStyle="1" w:styleId="WW8Num38z1">
    <w:name w:val="WW8Num38z1"/>
    <w:rsid w:val="000A2EC7"/>
    <w:rPr>
      <w:rFonts w:ascii="Courier New" w:hAnsi="Courier New" w:cs="Courier New"/>
    </w:rPr>
  </w:style>
  <w:style w:type="character" w:customStyle="1" w:styleId="WW8Num38z2">
    <w:name w:val="WW8Num38z2"/>
    <w:rsid w:val="000A2EC7"/>
    <w:rPr>
      <w:rFonts w:ascii="Wingdings" w:hAnsi="Wingdings"/>
    </w:rPr>
  </w:style>
  <w:style w:type="character" w:customStyle="1" w:styleId="WW8Num39z0">
    <w:name w:val="WW8Num39z0"/>
    <w:rsid w:val="000A2EC7"/>
    <w:rPr>
      <w:rFonts w:ascii="Symbol" w:hAnsi="Symbol"/>
    </w:rPr>
  </w:style>
  <w:style w:type="character" w:customStyle="1" w:styleId="WW8Num39z1">
    <w:name w:val="WW8Num39z1"/>
    <w:rsid w:val="000A2EC7"/>
    <w:rPr>
      <w:rFonts w:ascii="Courier New" w:hAnsi="Courier New" w:cs="Courier New"/>
    </w:rPr>
  </w:style>
  <w:style w:type="character" w:customStyle="1" w:styleId="WW8Num39z2">
    <w:name w:val="WW8Num39z2"/>
    <w:rsid w:val="000A2EC7"/>
    <w:rPr>
      <w:rFonts w:ascii="Wingdings" w:hAnsi="Wingdings"/>
    </w:rPr>
  </w:style>
  <w:style w:type="character" w:customStyle="1" w:styleId="WW8Num40z0">
    <w:name w:val="WW8Num40z0"/>
    <w:rsid w:val="000A2EC7"/>
    <w:rPr>
      <w:rFonts w:ascii="Symbol" w:hAnsi="Symbol"/>
    </w:rPr>
  </w:style>
  <w:style w:type="character" w:customStyle="1" w:styleId="WW8Num40z1">
    <w:name w:val="WW8Num40z1"/>
    <w:rsid w:val="000A2EC7"/>
    <w:rPr>
      <w:rFonts w:ascii="Courier New" w:hAnsi="Courier New" w:cs="Courier New"/>
    </w:rPr>
  </w:style>
  <w:style w:type="character" w:customStyle="1" w:styleId="WW8Num40z2">
    <w:name w:val="WW8Num40z2"/>
    <w:rsid w:val="000A2EC7"/>
    <w:rPr>
      <w:rFonts w:ascii="Wingdings" w:hAnsi="Wingdings"/>
    </w:rPr>
  </w:style>
  <w:style w:type="character" w:customStyle="1" w:styleId="WW8Num41z0">
    <w:name w:val="WW8Num41z0"/>
    <w:rsid w:val="000A2EC7"/>
    <w:rPr>
      <w:rFonts w:ascii="Symbol" w:hAnsi="Symbol"/>
    </w:rPr>
  </w:style>
  <w:style w:type="character" w:customStyle="1" w:styleId="WW8Num42z0">
    <w:name w:val="WW8Num42z0"/>
    <w:rsid w:val="000A2EC7"/>
    <w:rPr>
      <w:rFonts w:ascii="Symbol" w:hAnsi="Symbol"/>
    </w:rPr>
  </w:style>
  <w:style w:type="character" w:customStyle="1" w:styleId="WW8Num42z1">
    <w:name w:val="WW8Num42z1"/>
    <w:rsid w:val="000A2EC7"/>
    <w:rPr>
      <w:rFonts w:ascii="Courier New" w:hAnsi="Courier New" w:cs="Courier New"/>
    </w:rPr>
  </w:style>
  <w:style w:type="character" w:customStyle="1" w:styleId="WW8Num42z2">
    <w:name w:val="WW8Num42z2"/>
    <w:rsid w:val="000A2EC7"/>
    <w:rPr>
      <w:rFonts w:ascii="Wingdings" w:hAnsi="Wingdings"/>
    </w:rPr>
  </w:style>
  <w:style w:type="character" w:customStyle="1" w:styleId="WW8Num43z0">
    <w:name w:val="WW8Num43z0"/>
    <w:rsid w:val="000A2EC7"/>
    <w:rPr>
      <w:rFonts w:ascii="Symbol" w:hAnsi="Symbol"/>
    </w:rPr>
  </w:style>
  <w:style w:type="character" w:customStyle="1" w:styleId="WW8Num43z1">
    <w:name w:val="WW8Num43z1"/>
    <w:rsid w:val="000A2EC7"/>
    <w:rPr>
      <w:rFonts w:ascii="Courier New" w:hAnsi="Courier New" w:cs="Courier New"/>
    </w:rPr>
  </w:style>
  <w:style w:type="character" w:customStyle="1" w:styleId="WW8Num43z2">
    <w:name w:val="WW8Num43z2"/>
    <w:rsid w:val="000A2EC7"/>
    <w:rPr>
      <w:rFonts w:ascii="Wingdings" w:hAnsi="Wingdings"/>
    </w:rPr>
  </w:style>
  <w:style w:type="character" w:customStyle="1" w:styleId="WW8Num44z0">
    <w:name w:val="WW8Num44z0"/>
    <w:rsid w:val="000A2EC7"/>
    <w:rPr>
      <w:rFonts w:ascii="Symbol" w:hAnsi="Symbol"/>
    </w:rPr>
  </w:style>
  <w:style w:type="character" w:customStyle="1" w:styleId="WW8Num46z0">
    <w:name w:val="WW8Num46z0"/>
    <w:rsid w:val="000A2EC7"/>
    <w:rPr>
      <w:rFonts w:ascii="Symbol" w:hAnsi="Symbol"/>
    </w:rPr>
  </w:style>
  <w:style w:type="character" w:customStyle="1" w:styleId="WW8Num46z1">
    <w:name w:val="WW8Num46z1"/>
    <w:rsid w:val="000A2EC7"/>
    <w:rPr>
      <w:rFonts w:ascii="Courier New" w:hAnsi="Courier New" w:cs="Courier New"/>
    </w:rPr>
  </w:style>
  <w:style w:type="character" w:customStyle="1" w:styleId="WW8Num46z2">
    <w:name w:val="WW8Num46z2"/>
    <w:rsid w:val="000A2EC7"/>
    <w:rPr>
      <w:rFonts w:ascii="Wingdings" w:hAnsi="Wingdings"/>
    </w:rPr>
  </w:style>
  <w:style w:type="character" w:customStyle="1" w:styleId="WW8Num47z0">
    <w:name w:val="WW8Num47z0"/>
    <w:rsid w:val="000A2EC7"/>
    <w:rPr>
      <w:rFonts w:ascii="Wingdings" w:hAnsi="Wingdings" w:cs="Times New Roman"/>
    </w:rPr>
  </w:style>
  <w:style w:type="character" w:customStyle="1" w:styleId="WW8Num47z1">
    <w:name w:val="WW8Num47z1"/>
    <w:rsid w:val="000A2EC7"/>
    <w:rPr>
      <w:rFonts w:ascii="Wingdings" w:hAnsi="Wingdings"/>
    </w:rPr>
  </w:style>
  <w:style w:type="character" w:customStyle="1" w:styleId="WW8Num47z3">
    <w:name w:val="WW8Num47z3"/>
    <w:rsid w:val="000A2EC7"/>
    <w:rPr>
      <w:rFonts w:ascii="Symbol" w:hAnsi="Symbol"/>
    </w:rPr>
  </w:style>
  <w:style w:type="character" w:customStyle="1" w:styleId="WW8Num47z4">
    <w:name w:val="WW8Num47z4"/>
    <w:rsid w:val="000A2EC7"/>
    <w:rPr>
      <w:rFonts w:ascii="Courier New" w:hAnsi="Courier New" w:cs="Courier New"/>
    </w:rPr>
  </w:style>
  <w:style w:type="character" w:customStyle="1" w:styleId="WW8Num48z0">
    <w:name w:val="WW8Num48z0"/>
    <w:rsid w:val="000A2EC7"/>
    <w:rPr>
      <w:rFonts w:ascii="Symbol" w:hAnsi="Symbol"/>
    </w:rPr>
  </w:style>
  <w:style w:type="character" w:customStyle="1" w:styleId="WW8Num48z1">
    <w:name w:val="WW8Num48z1"/>
    <w:rsid w:val="000A2EC7"/>
    <w:rPr>
      <w:rFonts w:ascii="Courier New" w:hAnsi="Courier New" w:cs="Courier New"/>
    </w:rPr>
  </w:style>
  <w:style w:type="character" w:customStyle="1" w:styleId="WW8Num48z2">
    <w:name w:val="WW8Num48z2"/>
    <w:rsid w:val="000A2EC7"/>
    <w:rPr>
      <w:rFonts w:ascii="Wingdings" w:hAnsi="Wingdings"/>
    </w:rPr>
  </w:style>
  <w:style w:type="character" w:customStyle="1" w:styleId="WW8Num49z0">
    <w:name w:val="WW8Num49z0"/>
    <w:rsid w:val="000A2EC7"/>
    <w:rPr>
      <w:rFonts w:ascii="Symbol" w:hAnsi="Symbol"/>
    </w:rPr>
  </w:style>
  <w:style w:type="character" w:customStyle="1" w:styleId="WW8Num50z0">
    <w:name w:val="WW8Num50z0"/>
    <w:rsid w:val="000A2EC7"/>
    <w:rPr>
      <w:rFonts w:ascii="Symbol" w:hAnsi="Symbol"/>
    </w:rPr>
  </w:style>
  <w:style w:type="character" w:customStyle="1" w:styleId="WW8Num51z0">
    <w:name w:val="WW8Num51z0"/>
    <w:rsid w:val="000A2EC7"/>
    <w:rPr>
      <w:rFonts w:ascii="Symbol" w:hAnsi="Symbol"/>
    </w:rPr>
  </w:style>
  <w:style w:type="character" w:customStyle="1" w:styleId="WW8Num51z1">
    <w:name w:val="WW8Num51z1"/>
    <w:rsid w:val="000A2EC7"/>
    <w:rPr>
      <w:rFonts w:ascii="Courier New" w:hAnsi="Courier New" w:cs="Courier New"/>
    </w:rPr>
  </w:style>
  <w:style w:type="character" w:customStyle="1" w:styleId="WW8Num51z2">
    <w:name w:val="WW8Num51z2"/>
    <w:rsid w:val="000A2EC7"/>
    <w:rPr>
      <w:rFonts w:ascii="Wingdings" w:hAnsi="Wingdings"/>
    </w:rPr>
  </w:style>
  <w:style w:type="character" w:customStyle="1" w:styleId="WW8Num52z0">
    <w:name w:val="WW8Num52z0"/>
    <w:rsid w:val="000A2EC7"/>
    <w:rPr>
      <w:rFonts w:ascii="Symbol" w:hAnsi="Symbol"/>
    </w:rPr>
  </w:style>
  <w:style w:type="character" w:customStyle="1" w:styleId="WW8Num53z0">
    <w:name w:val="WW8Num53z0"/>
    <w:rsid w:val="000A2EC7"/>
    <w:rPr>
      <w:rFonts w:ascii="Symbol" w:hAnsi="Symbol"/>
    </w:rPr>
  </w:style>
  <w:style w:type="character" w:customStyle="1" w:styleId="WW8Num54z0">
    <w:name w:val="WW8Num54z0"/>
    <w:rsid w:val="000A2EC7"/>
    <w:rPr>
      <w:rFonts w:ascii="Symbol" w:hAnsi="Symbol"/>
    </w:rPr>
  </w:style>
  <w:style w:type="character" w:customStyle="1" w:styleId="WW8Num54z1">
    <w:name w:val="WW8Num54z1"/>
    <w:rsid w:val="000A2EC7"/>
    <w:rPr>
      <w:rFonts w:ascii="Courier New" w:hAnsi="Courier New" w:cs="Courier New"/>
    </w:rPr>
  </w:style>
  <w:style w:type="character" w:customStyle="1" w:styleId="WW8Num54z2">
    <w:name w:val="WW8Num54z2"/>
    <w:rsid w:val="000A2EC7"/>
    <w:rPr>
      <w:rFonts w:ascii="Wingdings" w:hAnsi="Wingdings"/>
    </w:rPr>
  </w:style>
  <w:style w:type="character" w:customStyle="1" w:styleId="WW8Num56z0">
    <w:name w:val="WW8Num56z0"/>
    <w:rsid w:val="000A2EC7"/>
    <w:rPr>
      <w:rFonts w:ascii="Symbol" w:hAnsi="Symbol"/>
    </w:rPr>
  </w:style>
  <w:style w:type="character" w:customStyle="1" w:styleId="WW8Num56z1">
    <w:name w:val="WW8Num56z1"/>
    <w:rsid w:val="000A2EC7"/>
    <w:rPr>
      <w:rFonts w:ascii="Courier New" w:hAnsi="Courier New" w:cs="Courier New"/>
    </w:rPr>
  </w:style>
  <w:style w:type="character" w:customStyle="1" w:styleId="WW8Num56z2">
    <w:name w:val="WW8Num56z2"/>
    <w:rsid w:val="000A2EC7"/>
    <w:rPr>
      <w:rFonts w:ascii="Wingdings" w:hAnsi="Wingdings"/>
    </w:rPr>
  </w:style>
  <w:style w:type="character" w:customStyle="1" w:styleId="WW8Num57z0">
    <w:name w:val="WW8Num57z0"/>
    <w:rsid w:val="000A2EC7"/>
    <w:rPr>
      <w:rFonts w:ascii="Symbol" w:hAnsi="Symbol"/>
    </w:rPr>
  </w:style>
  <w:style w:type="character" w:customStyle="1" w:styleId="WW8Num57z1">
    <w:name w:val="WW8Num57z1"/>
    <w:rsid w:val="000A2EC7"/>
    <w:rPr>
      <w:rFonts w:ascii="Courier New" w:hAnsi="Courier New" w:cs="Courier New"/>
    </w:rPr>
  </w:style>
  <w:style w:type="character" w:customStyle="1" w:styleId="WW8Num57z2">
    <w:name w:val="WW8Num57z2"/>
    <w:rsid w:val="000A2EC7"/>
    <w:rPr>
      <w:rFonts w:ascii="Wingdings" w:hAnsi="Wingdings"/>
    </w:rPr>
  </w:style>
  <w:style w:type="character" w:customStyle="1" w:styleId="WW8Num58z0">
    <w:name w:val="WW8Num58z0"/>
    <w:rsid w:val="000A2EC7"/>
    <w:rPr>
      <w:rFonts w:ascii="Symbol" w:hAnsi="Symbol"/>
    </w:rPr>
  </w:style>
  <w:style w:type="character" w:customStyle="1" w:styleId="WW8Num59z0">
    <w:name w:val="WW8Num59z0"/>
    <w:rsid w:val="000A2EC7"/>
    <w:rPr>
      <w:rFonts w:ascii="Symbol" w:hAnsi="Symbol"/>
    </w:rPr>
  </w:style>
  <w:style w:type="character" w:customStyle="1" w:styleId="WW8Num59z1">
    <w:name w:val="WW8Num59z1"/>
    <w:rsid w:val="000A2EC7"/>
    <w:rPr>
      <w:rFonts w:ascii="Courier New" w:hAnsi="Courier New" w:cs="Courier New"/>
    </w:rPr>
  </w:style>
  <w:style w:type="character" w:customStyle="1" w:styleId="WW8Num59z2">
    <w:name w:val="WW8Num59z2"/>
    <w:rsid w:val="000A2EC7"/>
    <w:rPr>
      <w:rFonts w:ascii="Wingdings" w:hAnsi="Wingdings"/>
    </w:rPr>
  </w:style>
  <w:style w:type="character" w:customStyle="1" w:styleId="WW8Num60z0">
    <w:name w:val="WW8Num60z0"/>
    <w:rsid w:val="000A2EC7"/>
    <w:rPr>
      <w:rFonts w:ascii="Symbol" w:hAnsi="Symbol"/>
    </w:rPr>
  </w:style>
  <w:style w:type="character" w:customStyle="1" w:styleId="WW8Num60z1">
    <w:name w:val="WW8Num60z1"/>
    <w:rsid w:val="000A2EC7"/>
    <w:rPr>
      <w:rFonts w:ascii="Courier New" w:hAnsi="Courier New" w:cs="Courier New"/>
    </w:rPr>
  </w:style>
  <w:style w:type="character" w:customStyle="1" w:styleId="WW8Num60z2">
    <w:name w:val="WW8Num60z2"/>
    <w:rsid w:val="000A2EC7"/>
    <w:rPr>
      <w:rFonts w:ascii="Wingdings" w:hAnsi="Wingdings"/>
    </w:rPr>
  </w:style>
  <w:style w:type="character" w:customStyle="1" w:styleId="WW8Num62z0">
    <w:name w:val="WW8Num62z0"/>
    <w:rsid w:val="000A2EC7"/>
    <w:rPr>
      <w:rFonts w:ascii="Symbol" w:hAnsi="Symbol"/>
    </w:rPr>
  </w:style>
  <w:style w:type="character" w:customStyle="1" w:styleId="WW8Num62z1">
    <w:name w:val="WW8Num62z1"/>
    <w:rsid w:val="000A2EC7"/>
    <w:rPr>
      <w:rFonts w:ascii="Courier New" w:hAnsi="Courier New" w:cs="Courier New"/>
    </w:rPr>
  </w:style>
  <w:style w:type="character" w:customStyle="1" w:styleId="WW8Num62z2">
    <w:name w:val="WW8Num62z2"/>
    <w:rsid w:val="000A2EC7"/>
    <w:rPr>
      <w:rFonts w:ascii="Wingdings" w:hAnsi="Wingdings"/>
    </w:rPr>
  </w:style>
  <w:style w:type="character" w:customStyle="1" w:styleId="WW8Num63z0">
    <w:name w:val="WW8Num63z0"/>
    <w:rsid w:val="000A2EC7"/>
    <w:rPr>
      <w:rFonts w:ascii="Symbol" w:hAnsi="Symbol"/>
    </w:rPr>
  </w:style>
  <w:style w:type="character" w:customStyle="1" w:styleId="WW8Num64z0">
    <w:name w:val="WW8Num64z0"/>
    <w:rsid w:val="000A2EC7"/>
    <w:rPr>
      <w:rFonts w:ascii="Wingdings" w:hAnsi="Wingdings"/>
    </w:rPr>
  </w:style>
  <w:style w:type="character" w:customStyle="1" w:styleId="WW8Num64z3">
    <w:name w:val="WW8Num64z3"/>
    <w:rsid w:val="000A2EC7"/>
    <w:rPr>
      <w:rFonts w:ascii="Symbol" w:hAnsi="Symbol"/>
    </w:rPr>
  </w:style>
  <w:style w:type="character" w:customStyle="1" w:styleId="WW8Num64z4">
    <w:name w:val="WW8Num64z4"/>
    <w:rsid w:val="000A2EC7"/>
    <w:rPr>
      <w:rFonts w:ascii="Courier New" w:hAnsi="Courier New" w:cs="Courier New"/>
    </w:rPr>
  </w:style>
  <w:style w:type="character" w:customStyle="1" w:styleId="WW8Num65z0">
    <w:name w:val="WW8Num65z0"/>
    <w:rsid w:val="000A2EC7"/>
    <w:rPr>
      <w:rFonts w:ascii="Symbol" w:hAnsi="Symbol"/>
    </w:rPr>
  </w:style>
  <w:style w:type="character" w:customStyle="1" w:styleId="WW8Num67z0">
    <w:name w:val="WW8Num67z0"/>
    <w:rsid w:val="000A2EC7"/>
    <w:rPr>
      <w:rFonts w:ascii="Symbol" w:hAnsi="Symbol"/>
    </w:rPr>
  </w:style>
  <w:style w:type="character" w:customStyle="1" w:styleId="WW8Num67z1">
    <w:name w:val="WW8Num67z1"/>
    <w:rsid w:val="000A2EC7"/>
    <w:rPr>
      <w:rFonts w:ascii="Courier New" w:hAnsi="Courier New" w:cs="Courier New"/>
    </w:rPr>
  </w:style>
  <w:style w:type="character" w:customStyle="1" w:styleId="WW8Num67z2">
    <w:name w:val="WW8Num67z2"/>
    <w:rsid w:val="000A2EC7"/>
    <w:rPr>
      <w:rFonts w:ascii="Wingdings" w:hAnsi="Wingdings"/>
    </w:rPr>
  </w:style>
  <w:style w:type="character" w:customStyle="1" w:styleId="WW8Num68z0">
    <w:name w:val="WW8Num68z0"/>
    <w:rsid w:val="000A2EC7"/>
    <w:rPr>
      <w:rFonts w:ascii="Symbol" w:hAnsi="Symbol"/>
    </w:rPr>
  </w:style>
  <w:style w:type="character" w:customStyle="1" w:styleId="WW8Num69z0">
    <w:name w:val="WW8Num69z0"/>
    <w:rsid w:val="000A2EC7"/>
    <w:rPr>
      <w:rFonts w:ascii="Symbol" w:hAnsi="Symbol"/>
    </w:rPr>
  </w:style>
  <w:style w:type="character" w:customStyle="1" w:styleId="WW8Num69z1">
    <w:name w:val="WW8Num69z1"/>
    <w:rsid w:val="000A2EC7"/>
    <w:rPr>
      <w:rFonts w:ascii="Courier New" w:hAnsi="Courier New" w:cs="Courier New"/>
    </w:rPr>
  </w:style>
  <w:style w:type="character" w:customStyle="1" w:styleId="WW8Num69z2">
    <w:name w:val="WW8Num69z2"/>
    <w:rsid w:val="000A2EC7"/>
    <w:rPr>
      <w:rFonts w:ascii="Wingdings" w:hAnsi="Wingdings"/>
    </w:rPr>
  </w:style>
  <w:style w:type="character" w:customStyle="1" w:styleId="WW8Num70z0">
    <w:name w:val="WW8Num70z0"/>
    <w:rsid w:val="000A2EC7"/>
    <w:rPr>
      <w:rFonts w:ascii="Symbol" w:hAnsi="Symbol"/>
    </w:rPr>
  </w:style>
  <w:style w:type="character" w:customStyle="1" w:styleId="WW8Num70z1">
    <w:name w:val="WW8Num70z1"/>
    <w:rsid w:val="000A2EC7"/>
    <w:rPr>
      <w:rFonts w:ascii="Courier New" w:hAnsi="Courier New" w:cs="Courier New"/>
    </w:rPr>
  </w:style>
  <w:style w:type="character" w:customStyle="1" w:styleId="WW8Num70z2">
    <w:name w:val="WW8Num70z2"/>
    <w:rsid w:val="000A2EC7"/>
    <w:rPr>
      <w:rFonts w:ascii="Wingdings" w:hAnsi="Wingdings"/>
    </w:rPr>
  </w:style>
  <w:style w:type="character" w:customStyle="1" w:styleId="WW8Num71z0">
    <w:name w:val="WW8Num71z0"/>
    <w:rsid w:val="000A2EC7"/>
    <w:rPr>
      <w:rFonts w:ascii="Symbol" w:hAnsi="Symbol"/>
    </w:rPr>
  </w:style>
  <w:style w:type="character" w:customStyle="1" w:styleId="WW8Num72z0">
    <w:name w:val="WW8Num72z0"/>
    <w:rsid w:val="000A2EC7"/>
    <w:rPr>
      <w:rFonts w:ascii="Symbol" w:hAnsi="Symbol"/>
    </w:rPr>
  </w:style>
  <w:style w:type="character" w:customStyle="1" w:styleId="WW8Num72z1">
    <w:name w:val="WW8Num72z1"/>
    <w:rsid w:val="000A2EC7"/>
    <w:rPr>
      <w:rFonts w:ascii="Courier New" w:hAnsi="Courier New" w:cs="Courier New"/>
    </w:rPr>
  </w:style>
  <w:style w:type="character" w:customStyle="1" w:styleId="WW8Num72z2">
    <w:name w:val="WW8Num72z2"/>
    <w:rsid w:val="000A2EC7"/>
    <w:rPr>
      <w:rFonts w:ascii="Wingdings" w:hAnsi="Wingdings"/>
    </w:rPr>
  </w:style>
  <w:style w:type="character" w:customStyle="1" w:styleId="WW8Num73z0">
    <w:name w:val="WW8Num73z0"/>
    <w:rsid w:val="000A2EC7"/>
    <w:rPr>
      <w:rFonts w:ascii="Symbol" w:hAnsi="Symbol"/>
    </w:rPr>
  </w:style>
  <w:style w:type="character" w:customStyle="1" w:styleId="WW8Num73z1">
    <w:name w:val="WW8Num73z1"/>
    <w:rsid w:val="000A2EC7"/>
    <w:rPr>
      <w:rFonts w:ascii="Courier New" w:hAnsi="Courier New" w:cs="Courier New"/>
    </w:rPr>
  </w:style>
  <w:style w:type="character" w:customStyle="1" w:styleId="WW8Num73z2">
    <w:name w:val="WW8Num73z2"/>
    <w:rsid w:val="000A2EC7"/>
    <w:rPr>
      <w:rFonts w:ascii="Wingdings" w:hAnsi="Wingdings"/>
    </w:rPr>
  </w:style>
  <w:style w:type="character" w:customStyle="1" w:styleId="WW8Num74z0">
    <w:name w:val="WW8Num74z0"/>
    <w:rsid w:val="000A2EC7"/>
    <w:rPr>
      <w:rFonts w:ascii="Symbol" w:hAnsi="Symbol"/>
    </w:rPr>
  </w:style>
  <w:style w:type="character" w:customStyle="1" w:styleId="WW8Num74z1">
    <w:name w:val="WW8Num74z1"/>
    <w:rsid w:val="000A2EC7"/>
    <w:rPr>
      <w:rFonts w:ascii="Courier New" w:hAnsi="Courier New" w:cs="Courier New"/>
    </w:rPr>
  </w:style>
  <w:style w:type="character" w:customStyle="1" w:styleId="WW8Num74z2">
    <w:name w:val="WW8Num74z2"/>
    <w:rsid w:val="000A2EC7"/>
    <w:rPr>
      <w:rFonts w:ascii="Wingdings" w:hAnsi="Wingdings"/>
    </w:rPr>
  </w:style>
  <w:style w:type="character" w:customStyle="1" w:styleId="WW8Num75z0">
    <w:name w:val="WW8Num75z0"/>
    <w:rsid w:val="000A2EC7"/>
    <w:rPr>
      <w:rFonts w:ascii="Wingdings" w:hAnsi="Wingdings"/>
    </w:rPr>
  </w:style>
  <w:style w:type="character" w:customStyle="1" w:styleId="WW8Num77z0">
    <w:name w:val="WW8Num77z0"/>
    <w:rsid w:val="000A2EC7"/>
    <w:rPr>
      <w:rFonts w:ascii="Symbol" w:hAnsi="Symbol"/>
    </w:rPr>
  </w:style>
  <w:style w:type="character" w:customStyle="1" w:styleId="WW8Num78z0">
    <w:name w:val="WW8Num78z0"/>
    <w:rsid w:val="000A2EC7"/>
    <w:rPr>
      <w:rFonts w:ascii="Symbol" w:hAnsi="Symbol"/>
    </w:rPr>
  </w:style>
  <w:style w:type="character" w:customStyle="1" w:styleId="WW8Num78z1">
    <w:name w:val="WW8Num78z1"/>
    <w:rsid w:val="000A2EC7"/>
    <w:rPr>
      <w:rFonts w:ascii="Courier New" w:hAnsi="Courier New" w:cs="Courier New"/>
    </w:rPr>
  </w:style>
  <w:style w:type="character" w:customStyle="1" w:styleId="WW8Num78z2">
    <w:name w:val="WW8Num78z2"/>
    <w:rsid w:val="000A2EC7"/>
    <w:rPr>
      <w:rFonts w:ascii="Wingdings" w:hAnsi="Wingdings"/>
    </w:rPr>
  </w:style>
  <w:style w:type="character" w:customStyle="1" w:styleId="WW8Num79z0">
    <w:name w:val="WW8Num79z0"/>
    <w:rsid w:val="000A2EC7"/>
    <w:rPr>
      <w:rFonts w:ascii="Symbol" w:hAnsi="Symbol"/>
    </w:rPr>
  </w:style>
  <w:style w:type="character" w:customStyle="1" w:styleId="WW8Num79z1">
    <w:name w:val="WW8Num79z1"/>
    <w:rsid w:val="000A2EC7"/>
    <w:rPr>
      <w:rFonts w:ascii="Courier New" w:hAnsi="Courier New" w:cs="Courier New"/>
    </w:rPr>
  </w:style>
  <w:style w:type="character" w:customStyle="1" w:styleId="WW8Num79z2">
    <w:name w:val="WW8Num79z2"/>
    <w:rsid w:val="000A2EC7"/>
    <w:rPr>
      <w:rFonts w:ascii="Wingdings" w:hAnsi="Wingdings"/>
    </w:rPr>
  </w:style>
  <w:style w:type="character" w:customStyle="1" w:styleId="WW8Num80z0">
    <w:name w:val="WW8Num80z0"/>
    <w:rsid w:val="000A2EC7"/>
    <w:rPr>
      <w:rFonts w:ascii="Symbol" w:hAnsi="Symbol"/>
    </w:rPr>
  </w:style>
  <w:style w:type="character" w:customStyle="1" w:styleId="WW8Num80z1">
    <w:name w:val="WW8Num80z1"/>
    <w:rsid w:val="000A2EC7"/>
    <w:rPr>
      <w:rFonts w:ascii="Courier New" w:hAnsi="Courier New" w:cs="Courier New"/>
    </w:rPr>
  </w:style>
  <w:style w:type="character" w:customStyle="1" w:styleId="WW8Num80z2">
    <w:name w:val="WW8Num80z2"/>
    <w:rsid w:val="000A2EC7"/>
    <w:rPr>
      <w:rFonts w:ascii="Wingdings" w:hAnsi="Wingdings"/>
    </w:rPr>
  </w:style>
  <w:style w:type="character" w:customStyle="1" w:styleId="WW8Num81z0">
    <w:name w:val="WW8Num81z0"/>
    <w:rsid w:val="000A2EC7"/>
    <w:rPr>
      <w:rFonts w:ascii="Symbol" w:hAnsi="Symbol"/>
    </w:rPr>
  </w:style>
  <w:style w:type="character" w:customStyle="1" w:styleId="WW8NumSt80z0">
    <w:name w:val="WW8NumSt80z0"/>
    <w:rsid w:val="000A2EC7"/>
    <w:rPr>
      <w:rFonts w:ascii="Wingdings" w:hAnsi="Wingdings"/>
      <w:sz w:val="26"/>
    </w:rPr>
  </w:style>
  <w:style w:type="character" w:customStyle="1" w:styleId="WW8NumSt81z0">
    <w:name w:val="WW8NumSt81z0"/>
    <w:rsid w:val="000A2EC7"/>
    <w:rPr>
      <w:rFonts w:ascii="Wingdings" w:hAnsi="Wingdings"/>
    </w:rPr>
  </w:style>
  <w:style w:type="character" w:customStyle="1" w:styleId="WW8NumSt82z0">
    <w:name w:val="WW8NumSt82z0"/>
    <w:rsid w:val="000A2EC7"/>
    <w:rPr>
      <w:rFonts w:ascii="Wingdings" w:hAnsi="Wingdings"/>
      <w:sz w:val="28"/>
    </w:rPr>
  </w:style>
  <w:style w:type="character" w:customStyle="1" w:styleId="Fuentedeprrafopredeter1">
    <w:name w:val="Fuente de párrafo predeter.1"/>
    <w:rsid w:val="000A2EC7"/>
  </w:style>
  <w:style w:type="character" w:styleId="Nmerodepgina">
    <w:name w:val="page number"/>
    <w:basedOn w:val="Fuentedeprrafopredeter1"/>
    <w:rsid w:val="000A2EC7"/>
  </w:style>
  <w:style w:type="paragraph" w:customStyle="1" w:styleId="Encabezado1">
    <w:name w:val="Encabezado1"/>
    <w:basedOn w:val="Normal"/>
    <w:next w:val="Textoindependiente"/>
    <w:rsid w:val="000A2EC7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Arial Unicode MS" w:hAnsi="Arial" w:cs="Tahoma"/>
      <w:sz w:val="28"/>
      <w:szCs w:val="28"/>
      <w:lang w:eastAsia="ar-SA"/>
    </w:rPr>
  </w:style>
  <w:style w:type="paragraph" w:styleId="Lista">
    <w:name w:val="List"/>
    <w:basedOn w:val="Textoindependiente"/>
    <w:rsid w:val="000A2EC7"/>
    <w:pPr>
      <w:tabs>
        <w:tab w:val="left" w:pos="1296"/>
        <w:tab w:val="left" w:pos="1872"/>
        <w:tab w:val="left" w:pos="2448"/>
        <w:tab w:val="left" w:pos="4032"/>
        <w:tab w:val="left" w:pos="8496"/>
        <w:tab w:val="left" w:pos="8784"/>
        <w:tab w:val="left" w:pos="11088"/>
      </w:tabs>
      <w:suppressAutoHyphens/>
      <w:overflowPunct w:val="0"/>
      <w:autoSpaceDE w:val="0"/>
      <w:spacing w:after="0"/>
      <w:ind w:right="50"/>
      <w:textAlignment w:val="baseline"/>
    </w:pPr>
    <w:rPr>
      <w:rFonts w:ascii="Bookman Old Style" w:hAnsi="Bookman Old Style" w:cs="Tahoma"/>
      <w:i/>
      <w:szCs w:val="20"/>
      <w:lang w:eastAsia="ar-SA"/>
    </w:rPr>
  </w:style>
  <w:style w:type="paragraph" w:customStyle="1" w:styleId="Etiqueta">
    <w:name w:val="Etiqueta"/>
    <w:basedOn w:val="Normal"/>
    <w:rsid w:val="000A2EC7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0A2EC7"/>
    <w:pPr>
      <w:suppressLineNumbers/>
      <w:suppressAutoHyphens/>
      <w:overflowPunct w:val="0"/>
      <w:autoSpaceDE w:val="0"/>
      <w:textAlignment w:val="baseline"/>
    </w:pPr>
    <w:rPr>
      <w:rFonts w:cs="Tahoma"/>
      <w:szCs w:val="20"/>
      <w:lang w:eastAsia="ar-SA"/>
    </w:rPr>
  </w:style>
  <w:style w:type="paragraph" w:customStyle="1" w:styleId="Textoindependiente31">
    <w:name w:val="Texto independiente 31"/>
    <w:basedOn w:val="Normal"/>
    <w:rsid w:val="000A2EC7"/>
    <w:pPr>
      <w:widowControl w:val="0"/>
      <w:tabs>
        <w:tab w:val="left" w:pos="720"/>
        <w:tab w:val="left" w:pos="1296"/>
        <w:tab w:val="left" w:pos="1872"/>
        <w:tab w:val="left" w:pos="2448"/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96"/>
        <w:tab w:val="left" w:pos="9360"/>
        <w:tab w:val="left" w:pos="10080"/>
        <w:tab w:val="left" w:pos="10800"/>
        <w:tab w:val="left" w:pos="11088"/>
      </w:tabs>
      <w:suppressAutoHyphens/>
      <w:overflowPunct w:val="0"/>
      <w:autoSpaceDE w:val="0"/>
      <w:textAlignment w:val="baseline"/>
    </w:pPr>
    <w:rPr>
      <w:rFonts w:ascii="Bookman Old Style" w:hAnsi="Bookman Old Style"/>
      <w:i/>
      <w:szCs w:val="20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0A2EC7"/>
    <w:pPr>
      <w:suppressAutoHyphens/>
      <w:overflowPunct w:val="0"/>
      <w:autoSpaceDE w:val="0"/>
      <w:jc w:val="center"/>
      <w:textAlignment w:val="baseline"/>
    </w:pPr>
    <w:rPr>
      <w:b/>
      <w:sz w:val="20"/>
      <w:szCs w:val="20"/>
      <w:lang w:val="es-MX" w:eastAsia="ar-SA"/>
    </w:rPr>
  </w:style>
  <w:style w:type="character" w:customStyle="1" w:styleId="TtuloCar">
    <w:name w:val="Título Car"/>
    <w:link w:val="Ttulo"/>
    <w:rsid w:val="000A2EC7"/>
    <w:rPr>
      <w:b/>
      <w:lang w:val="es-MX" w:eastAsia="ar-SA"/>
    </w:rPr>
  </w:style>
  <w:style w:type="paragraph" w:styleId="Subttulo">
    <w:name w:val="Subtitle"/>
    <w:basedOn w:val="Encabezado1"/>
    <w:next w:val="Textoindependiente"/>
    <w:link w:val="SubttuloCar"/>
    <w:qFormat/>
    <w:rsid w:val="000A2EC7"/>
    <w:pPr>
      <w:jc w:val="center"/>
    </w:pPr>
    <w:rPr>
      <w:i/>
      <w:iCs/>
    </w:rPr>
  </w:style>
  <w:style w:type="character" w:customStyle="1" w:styleId="SubttuloCar">
    <w:name w:val="Subtítulo Car"/>
    <w:link w:val="Subttulo"/>
    <w:rsid w:val="000A2EC7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Textoindependiente210">
    <w:name w:val="Texto independiente 21"/>
    <w:basedOn w:val="Normal"/>
    <w:rsid w:val="000A2EC7"/>
    <w:pPr>
      <w:suppressAutoHyphens/>
      <w:overflowPunct w:val="0"/>
      <w:autoSpaceDE w:val="0"/>
      <w:spacing w:after="120" w:line="480" w:lineRule="auto"/>
      <w:textAlignment w:val="baseline"/>
    </w:pPr>
    <w:rPr>
      <w:szCs w:val="20"/>
      <w:lang w:eastAsia="ar-SA"/>
    </w:rPr>
  </w:style>
  <w:style w:type="paragraph" w:customStyle="1" w:styleId="Sangra2detindependiente1">
    <w:name w:val="Sangría 2 de t. independiente1"/>
    <w:basedOn w:val="Normal"/>
    <w:rsid w:val="000A2EC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BodyText22">
    <w:name w:val="Body Text 22"/>
    <w:basedOn w:val="Normal"/>
    <w:rsid w:val="000A2EC7"/>
    <w:pPr>
      <w:tabs>
        <w:tab w:val="left" w:pos="288"/>
        <w:tab w:val="left" w:pos="6480"/>
        <w:tab w:val="left" w:pos="8064"/>
        <w:tab w:val="left" w:pos="9504"/>
        <w:tab w:val="left" w:pos="12816"/>
      </w:tabs>
      <w:suppressAutoHyphens/>
      <w:overflowPunct w:val="0"/>
      <w:autoSpaceDE w:val="0"/>
      <w:textAlignment w:val="baseline"/>
    </w:pPr>
    <w:rPr>
      <w:rFonts w:ascii="Bookman Old Style" w:hAnsi="Bookman Old Style"/>
      <w:i/>
      <w:sz w:val="20"/>
      <w:szCs w:val="20"/>
      <w:lang w:eastAsia="ar-SA"/>
    </w:rPr>
  </w:style>
  <w:style w:type="paragraph" w:customStyle="1" w:styleId="BodyText21">
    <w:name w:val="Body Text 21"/>
    <w:basedOn w:val="Normal"/>
    <w:rsid w:val="000A2EC7"/>
    <w:pPr>
      <w:widowControl w:val="0"/>
      <w:tabs>
        <w:tab w:val="left" w:pos="720"/>
        <w:tab w:val="left" w:pos="1296"/>
        <w:tab w:val="left" w:pos="1872"/>
        <w:tab w:val="left" w:pos="2448"/>
        <w:tab w:val="left" w:pos="4032"/>
        <w:tab w:val="left" w:pos="8496"/>
        <w:tab w:val="left" w:pos="8784"/>
        <w:tab w:val="left" w:pos="11088"/>
      </w:tabs>
      <w:suppressAutoHyphens/>
      <w:overflowPunct w:val="0"/>
      <w:autoSpaceDE w:val="0"/>
      <w:ind w:left="720" w:hanging="720"/>
      <w:textAlignment w:val="baseline"/>
    </w:pPr>
    <w:rPr>
      <w:rFonts w:ascii="Bookman Old Style" w:hAnsi="Bookman Old Style"/>
      <w:i/>
      <w:szCs w:val="20"/>
      <w:lang w:val="es-ES_tradnl" w:eastAsia="ar-SA"/>
    </w:rPr>
  </w:style>
  <w:style w:type="paragraph" w:customStyle="1" w:styleId="BodyText31">
    <w:name w:val="Body Text 31"/>
    <w:basedOn w:val="Normal"/>
    <w:rsid w:val="000A2EC7"/>
    <w:pPr>
      <w:tabs>
        <w:tab w:val="left" w:pos="720"/>
        <w:tab w:val="left" w:pos="1296"/>
        <w:tab w:val="left" w:pos="2448"/>
        <w:tab w:val="left" w:pos="4032"/>
        <w:tab w:val="left" w:pos="8784"/>
        <w:tab w:val="left" w:pos="9360"/>
        <w:tab w:val="left" w:pos="11376"/>
      </w:tabs>
      <w:suppressAutoHyphens/>
      <w:overflowPunct w:val="0"/>
      <w:autoSpaceDE w:val="0"/>
      <w:ind w:right="50"/>
      <w:textAlignment w:val="baseline"/>
    </w:pPr>
    <w:rPr>
      <w:rFonts w:ascii="Bookman Old Style" w:hAnsi="Bookman Old Style"/>
      <w:i/>
      <w:sz w:val="20"/>
      <w:szCs w:val="20"/>
      <w:lang w:eastAsia="ar-SA"/>
    </w:rPr>
  </w:style>
  <w:style w:type="paragraph" w:customStyle="1" w:styleId="Listaconvietas21">
    <w:name w:val="Lista con viñetas 21"/>
    <w:basedOn w:val="Normal"/>
    <w:rsid w:val="000A2EC7"/>
    <w:pPr>
      <w:suppressAutoHyphens/>
      <w:overflowPunct w:val="0"/>
      <w:autoSpaceDE w:val="0"/>
      <w:textAlignment w:val="baseline"/>
    </w:pPr>
    <w:rPr>
      <w:rFonts w:ascii="Arial" w:hAnsi="Arial"/>
      <w:szCs w:val="20"/>
      <w:lang w:eastAsia="ar-SA"/>
    </w:rPr>
  </w:style>
  <w:style w:type="paragraph" w:customStyle="1" w:styleId="DefinitionTerm">
    <w:name w:val="Definition Term"/>
    <w:basedOn w:val="Normal"/>
    <w:next w:val="Normal"/>
    <w:rsid w:val="000A2EC7"/>
    <w:pPr>
      <w:widowControl w:val="0"/>
      <w:suppressAutoHyphens/>
      <w:overflowPunct w:val="0"/>
      <w:autoSpaceDE w:val="0"/>
      <w:spacing w:after="120"/>
      <w:textAlignment w:val="baseline"/>
    </w:pPr>
    <w:rPr>
      <w:szCs w:val="20"/>
      <w:lang w:val="es-ES_tradnl" w:eastAsia="ar-SA"/>
    </w:rPr>
  </w:style>
  <w:style w:type="paragraph" w:customStyle="1" w:styleId="Textoindependiente310">
    <w:name w:val="Texto independiente 31"/>
    <w:basedOn w:val="Normal"/>
    <w:rsid w:val="000A2EC7"/>
    <w:pPr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nivel2">
    <w:name w:val="nivel2"/>
    <w:basedOn w:val="Normal"/>
    <w:rsid w:val="000A2EC7"/>
    <w:pPr>
      <w:suppressAutoHyphens/>
      <w:spacing w:line="480" w:lineRule="auto"/>
    </w:pPr>
    <w:rPr>
      <w:rFonts w:ascii="Arial" w:hAnsi="Arial"/>
      <w:b/>
      <w:szCs w:val="20"/>
      <w:lang w:val="es-ES_tradnl" w:eastAsia="ar-SA"/>
    </w:rPr>
  </w:style>
  <w:style w:type="paragraph" w:styleId="Sangradetextonormal">
    <w:name w:val="Body Text Indent"/>
    <w:basedOn w:val="Normal"/>
    <w:link w:val="SangradetextonormalCar"/>
    <w:rsid w:val="000A2EC7"/>
    <w:pPr>
      <w:suppressAutoHyphens/>
      <w:overflowPunct w:val="0"/>
      <w:autoSpaceDE w:val="0"/>
      <w:spacing w:after="120"/>
      <w:ind w:left="283"/>
      <w:textAlignment w:val="baseline"/>
    </w:pPr>
    <w:rPr>
      <w:szCs w:val="20"/>
      <w:lang w:eastAsia="ar-SA"/>
    </w:rPr>
  </w:style>
  <w:style w:type="character" w:customStyle="1" w:styleId="SangradetextonormalCar">
    <w:name w:val="Sangría de texto normal Car"/>
    <w:link w:val="Sangradetextonormal"/>
    <w:rsid w:val="000A2EC7"/>
    <w:rPr>
      <w:sz w:val="24"/>
      <w:lang w:eastAsia="ar-SA"/>
    </w:rPr>
  </w:style>
  <w:style w:type="paragraph" w:customStyle="1" w:styleId="Contenidodelatabla">
    <w:name w:val="Contenido de la tabla"/>
    <w:basedOn w:val="Normal"/>
    <w:rsid w:val="000A2EC7"/>
    <w:pPr>
      <w:suppressLineNumbers/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customStyle="1" w:styleId="Encabezadodelatabla">
    <w:name w:val="Encabezado de la tabla"/>
    <w:basedOn w:val="Contenidodelatabla"/>
    <w:rsid w:val="000A2EC7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0A2EC7"/>
    <w:pPr>
      <w:tabs>
        <w:tab w:val="left" w:pos="1296"/>
        <w:tab w:val="left" w:pos="1872"/>
        <w:tab w:val="left" w:pos="2448"/>
        <w:tab w:val="left" w:pos="4032"/>
        <w:tab w:val="left" w:pos="8496"/>
        <w:tab w:val="left" w:pos="8784"/>
        <w:tab w:val="left" w:pos="11088"/>
      </w:tabs>
      <w:suppressAutoHyphens/>
      <w:overflowPunct w:val="0"/>
      <w:autoSpaceDE w:val="0"/>
      <w:spacing w:after="0"/>
      <w:ind w:right="50"/>
      <w:textAlignment w:val="baseline"/>
    </w:pPr>
    <w:rPr>
      <w:rFonts w:ascii="Bookman Old Style" w:hAnsi="Bookman Old Style"/>
      <w:i/>
      <w:szCs w:val="20"/>
      <w:lang w:eastAsia="ar-SA"/>
    </w:rPr>
  </w:style>
  <w:style w:type="table" w:styleId="Tablaconcuadrcula">
    <w:name w:val="Table Grid"/>
    <w:basedOn w:val="Tablanormal"/>
    <w:uiPriority w:val="39"/>
    <w:rsid w:val="000A2EC7"/>
    <w:pPr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0A2EC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0A2EC7"/>
    <w:rPr>
      <w:sz w:val="16"/>
      <w:szCs w:val="16"/>
    </w:rPr>
  </w:style>
  <w:style w:type="character" w:customStyle="1" w:styleId="EncabezadoCar">
    <w:name w:val="Encabezado Car"/>
    <w:link w:val="Encabezado"/>
    <w:rsid w:val="000A2EC7"/>
    <w:rPr>
      <w:sz w:val="24"/>
      <w:szCs w:val="24"/>
    </w:rPr>
  </w:style>
  <w:style w:type="paragraph" w:styleId="Textodeglobo">
    <w:name w:val="Balloon Text"/>
    <w:basedOn w:val="Normal"/>
    <w:link w:val="TextodegloboCar"/>
    <w:rsid w:val="000A2EC7"/>
    <w:pPr>
      <w:suppressAutoHyphens/>
      <w:overflowPunct w:val="0"/>
      <w:autoSpaceDE w:val="0"/>
      <w:textAlignment w:val="baseline"/>
    </w:pPr>
    <w:rPr>
      <w:rFonts w:ascii="Tahoma" w:hAnsi="Tahoma" w:cs="Tahoma"/>
      <w:sz w:val="16"/>
      <w:szCs w:val="16"/>
      <w:lang w:eastAsia="ar-SA"/>
    </w:rPr>
  </w:style>
  <w:style w:type="character" w:customStyle="1" w:styleId="TextodegloboCar">
    <w:name w:val="Texto de globo Car"/>
    <w:link w:val="Textodeglobo"/>
    <w:rsid w:val="000A2EC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0A2EC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8C1F06"/>
    <w:pPr>
      <w:tabs>
        <w:tab w:val="left" w:pos="1320"/>
        <w:tab w:val="right" w:leader="dot" w:pos="8789"/>
      </w:tabs>
      <w:ind w:left="284" w:firstLine="196"/>
    </w:pPr>
    <w:rPr>
      <w:noProof/>
      <w:szCs w:val="22"/>
    </w:rPr>
  </w:style>
  <w:style w:type="character" w:customStyle="1" w:styleId="Ttulo2Car">
    <w:name w:val="Título 2 Car"/>
    <w:link w:val="Ttulo2"/>
    <w:rsid w:val="004E5501"/>
    <w:rPr>
      <w:rFonts w:ascii="Arial Narrow" w:hAnsi="Arial Narrow"/>
      <w:b/>
      <w:sz w:val="22"/>
      <w:lang w:val="es-ES_tradnl" w:eastAsia="es-ES"/>
    </w:rPr>
  </w:style>
  <w:style w:type="character" w:styleId="Textoennegrita">
    <w:name w:val="Strong"/>
    <w:uiPriority w:val="22"/>
    <w:qFormat/>
    <w:rsid w:val="00F059A4"/>
    <w:rPr>
      <w:b/>
      <w:bCs/>
    </w:rPr>
  </w:style>
  <w:style w:type="paragraph" w:styleId="NormalWeb">
    <w:name w:val="Normal (Web)"/>
    <w:basedOn w:val="Normal"/>
    <w:uiPriority w:val="99"/>
    <w:unhideWhenUsed/>
    <w:rsid w:val="00DF3FF2"/>
    <w:pPr>
      <w:spacing w:before="100" w:beforeAutospacing="1" w:after="100" w:afterAutospacing="1"/>
    </w:pPr>
    <w:rPr>
      <w:lang w:val="es-MX" w:eastAsia="es-MX"/>
    </w:rPr>
  </w:style>
  <w:style w:type="character" w:customStyle="1" w:styleId="Ttulo1Car">
    <w:name w:val="Título 1 Car"/>
    <w:link w:val="Ttulo1"/>
    <w:rsid w:val="00F2606E"/>
    <w:rPr>
      <w:rFonts w:ascii="Arial Narrow" w:hAnsi="Arial Narrow"/>
      <w:b/>
      <w:kern w:val="28"/>
      <w:sz w:val="22"/>
      <w:lang w:val="es-MX" w:eastAsia="es-ES"/>
    </w:rPr>
  </w:style>
  <w:style w:type="paragraph" w:styleId="Sinespaciado">
    <w:name w:val="No Spacing"/>
    <w:uiPriority w:val="1"/>
    <w:qFormat/>
    <w:rsid w:val="00C567D3"/>
    <w:pPr>
      <w:jc w:val="both"/>
    </w:pPr>
    <w:rPr>
      <w:rFonts w:ascii="Arial Narrow" w:hAnsi="Arial Narrow"/>
      <w:sz w:val="24"/>
      <w:szCs w:val="24"/>
      <w:lang w:eastAsia="es-ES"/>
    </w:rPr>
  </w:style>
  <w:style w:type="character" w:customStyle="1" w:styleId="PiedepginaCar">
    <w:name w:val="Pie de página Car"/>
    <w:aliases w:val="Pie de página Car Car Car"/>
    <w:link w:val="Piedepgina"/>
    <w:locked/>
    <w:rsid w:val="008131DD"/>
    <w:rPr>
      <w:rFonts w:ascii="Arial Narrow" w:hAnsi="Arial Narrow"/>
      <w:sz w:val="22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4C1D"/>
    <w:rPr>
      <w:color w:val="605E5C"/>
      <w:shd w:val="clear" w:color="auto" w:fill="E1DFDD"/>
    </w:rPr>
  </w:style>
  <w:style w:type="character" w:customStyle="1" w:styleId="PrrafodelistaCar">
    <w:name w:val="Párrafo de lista Car"/>
    <w:aliases w:val="Ha Car,Bullet List Car,FooterText Car,numbered Car,Paragraphe de liste1 Car,lp1 Car"/>
    <w:link w:val="Prrafodelista"/>
    <w:uiPriority w:val="34"/>
    <w:locked/>
    <w:rsid w:val="00AB09DC"/>
    <w:rPr>
      <w:rFonts w:ascii="Arial Narrow" w:hAnsi="Arial Narrow"/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se.articulate.com/share/S_Cd7mLGmCB_pv5xtGiKWPiJ3aHLS35e" TargetMode="External"/><Relationship Id="rId13" Type="http://schemas.openxmlformats.org/officeDocument/2006/relationships/hyperlink" Target="http://intrasic/planeacion/plan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sic.gov.co/planes-de-accion-anua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05EE-690E-419E-9B5E-11B1D2D3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2157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CONTENIDO</vt:lpstr>
    </vt:vector>
  </TitlesOfParts>
  <Company/>
  <LinksUpToDate>false</LinksUpToDate>
  <CharactersWithSpaces>13995</CharactersWithSpaces>
  <SharedDoc>false</SharedDoc>
  <HLinks>
    <vt:vector size="90" baseType="variant">
      <vt:variant>
        <vt:i4>5374021</vt:i4>
      </vt:variant>
      <vt:variant>
        <vt:i4>72</vt:i4>
      </vt:variant>
      <vt:variant>
        <vt:i4>0</vt:i4>
      </vt:variant>
      <vt:variant>
        <vt:i4>5</vt:i4>
      </vt:variant>
      <vt:variant>
        <vt:lpwstr>https://www.sic.gov.co/planes-de-accion-anual</vt:lpwstr>
      </vt:variant>
      <vt:variant>
        <vt:lpwstr/>
      </vt:variant>
      <vt:variant>
        <vt:i4>3014691</vt:i4>
      </vt:variant>
      <vt:variant>
        <vt:i4>69</vt:i4>
      </vt:variant>
      <vt:variant>
        <vt:i4>0</vt:i4>
      </vt:variant>
      <vt:variant>
        <vt:i4>5</vt:i4>
      </vt:variant>
      <vt:variant>
        <vt:lpwstr>http://intrasic/planeacion/planes/</vt:lpwstr>
      </vt:variant>
      <vt:variant>
        <vt:lpwstr/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_Toc64554557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_Toc64554556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_Toc64554555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_Toc64554554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_Toc64554553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_Toc64554552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_Toc64554551</vt:lpwstr>
      </vt:variant>
      <vt:variant>
        <vt:i4>1245234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_Toc64554550</vt:lpwstr>
      </vt:variant>
      <vt:variant>
        <vt:i4>1703987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_Toc64554549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_Toc64554548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_Toc64554547</vt:lpwstr>
      </vt:variant>
      <vt:variant>
        <vt:i4>6619238</vt:i4>
      </vt:variant>
      <vt:variant>
        <vt:i4>-1</vt:i4>
      </vt:variant>
      <vt:variant>
        <vt:i4>2073</vt:i4>
      </vt:variant>
      <vt:variant>
        <vt:i4>1</vt:i4>
      </vt:variant>
      <vt:variant>
        <vt:lpwstr>\\Abeltran\publico\Logo completo.gif</vt:lpwstr>
      </vt:variant>
      <vt:variant>
        <vt:lpwstr/>
      </vt:variant>
      <vt:variant>
        <vt:i4>6619238</vt:i4>
      </vt:variant>
      <vt:variant>
        <vt:i4>-1</vt:i4>
      </vt:variant>
      <vt:variant>
        <vt:i4>2083</vt:i4>
      </vt:variant>
      <vt:variant>
        <vt:i4>1</vt:i4>
      </vt:variant>
      <vt:variant>
        <vt:lpwstr>\\Abeltran\publico\Logo completo.gif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</dc:title>
  <dc:subject/>
  <dc:creator>usuario</dc:creator>
  <cp:keywords/>
  <cp:lastModifiedBy>Laura Forero Torres</cp:lastModifiedBy>
  <cp:revision>3</cp:revision>
  <cp:lastPrinted>2016-11-04T15:26:00Z</cp:lastPrinted>
  <dcterms:created xsi:type="dcterms:W3CDTF">2021-04-12T15:17:00Z</dcterms:created>
  <dcterms:modified xsi:type="dcterms:W3CDTF">2021-04-12T19:40:00Z</dcterms:modified>
</cp:coreProperties>
</file>